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5FDD" w:rsidRPr="00626E03" w:rsidRDefault="00AA5FDD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 w:rsidRPr="00626E03">
        <w:rPr>
          <w:rFonts w:ascii="Times New Roman" w:hAnsi="Times New Roman"/>
          <w:b/>
          <w:color w:val="000000"/>
          <w:sz w:val="28"/>
          <w:lang w:val="ru-RU"/>
        </w:rPr>
        <w:object w:dxaOrig="8895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4.75pt;height:657pt" o:ole="">
            <v:imagedata r:id="rId5" o:title=""/>
          </v:shape>
          <o:OLEObject Type="Embed" ProgID="AcroExch.Document.11" ShapeID="_x0000_i1025" DrawAspect="Content" ObjectID="_1818953137" r:id="rId6"/>
        </w:object>
      </w:r>
    </w:p>
    <w:p w:rsidR="00AA5FDD" w:rsidRDefault="00AA5FDD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AA5FDD" w:rsidRPr="0026360D" w:rsidRDefault="00AA5FDD">
      <w:pPr>
        <w:rPr>
          <w:lang w:val="ru-RU"/>
        </w:rPr>
        <w:sectPr w:rsidR="00AA5FDD" w:rsidRPr="0026360D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58672132"/>
      <w:bookmarkStart w:id="1" w:name="_GoBack"/>
      <w:bookmarkEnd w:id="0"/>
    </w:p>
    <w:p w:rsidR="00AA5FDD" w:rsidRPr="0026360D" w:rsidRDefault="00AA5FDD">
      <w:pPr>
        <w:spacing w:after="0" w:line="264" w:lineRule="auto"/>
        <w:ind w:left="120"/>
        <w:jc w:val="both"/>
        <w:rPr>
          <w:lang w:val="ru-RU"/>
        </w:rPr>
      </w:pPr>
      <w:bookmarkStart w:id="2" w:name="block-58672138"/>
      <w:bookmarkEnd w:id="2"/>
      <w:bookmarkEnd w:id="1"/>
      <w:r w:rsidRPr="0026360D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bookmarkStart w:id="3" w:name="_Toc118726574"/>
      <w:bookmarkEnd w:id="3"/>
      <w:r w:rsidRPr="0026360D">
        <w:rPr>
          <w:rFonts w:ascii="Times New Roman" w:hAnsi="Times New Roman"/>
          <w:color w:val="000000"/>
          <w:sz w:val="28"/>
          <w:lang w:val="ru-RU"/>
        </w:rPr>
        <w:t xml:space="preserve">Рабочая программа учебного курса «Алгебра и начала математического анализа» базового уровня для обучающихся 10 –11 классов разработана на основе Федерального государственного образовательного стандарта среднего общего образования, с учётом современных мировых требований, предъявляемых к математическому образованию, и традиций российского образования. Реализация программы обеспечивает овладение ключевыми компетенциями, составляющими основу для саморазвития и непрерывного образования, целостность общекультурного, личностного и познавательного развития личности обучающихся. </w:t>
      </w:r>
    </w:p>
    <w:p w:rsidR="00AA5FDD" w:rsidRPr="0026360D" w:rsidRDefault="00AA5FDD">
      <w:pPr>
        <w:spacing w:after="0" w:line="264" w:lineRule="auto"/>
        <w:ind w:left="120"/>
        <w:jc w:val="both"/>
        <w:rPr>
          <w:lang w:val="ru-RU"/>
        </w:rPr>
      </w:pPr>
    </w:p>
    <w:p w:rsidR="00AA5FDD" w:rsidRPr="0026360D" w:rsidRDefault="00AA5FDD">
      <w:pPr>
        <w:spacing w:after="0" w:line="264" w:lineRule="auto"/>
        <w:ind w:left="120"/>
        <w:jc w:val="both"/>
        <w:rPr>
          <w:lang w:val="ru-RU"/>
        </w:rPr>
      </w:pPr>
      <w:bookmarkStart w:id="4" w:name="_Toc118726582"/>
      <w:bookmarkEnd w:id="4"/>
      <w:r w:rsidRPr="0026360D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КУРСА</w:t>
      </w:r>
    </w:p>
    <w:p w:rsidR="00AA5FDD" w:rsidRPr="0026360D" w:rsidRDefault="00AA5FDD">
      <w:pPr>
        <w:spacing w:after="0" w:line="264" w:lineRule="auto"/>
        <w:ind w:left="120"/>
        <w:jc w:val="both"/>
        <w:rPr>
          <w:lang w:val="ru-RU"/>
        </w:rPr>
      </w:pP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 xml:space="preserve">Курс «Алгебра и начала математического анализа» является одним из наиболее значимых в программе старшей школы, поскольку, с одной стороны, он обеспечивает инструментальную базу для изучения всех естественно-научных курсов, а с другой стороны, формирует логическое и абстрактное мышление учащихся на уровне, необходимом для освоения курсов информатики, обществознания, истории, словесности. В рамках данного курса учащиеся овладевают универсальным языком современной науки, которая формулирует свои достижения в математической форме. 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 xml:space="preserve">Курс алгебры и начал математического анализа закладывает основу для успешного овладения законами физики, химии, биологии, понимания основных тенденций экономики и общественной жизни, позволяет ориентироваться в современных цифровых и компьютерных технологиях, уверенно использовать их в повседневной жизни. В тоже время овладение абстрактными и логически строгими математическими конструкциями развивает умение находить закономерности, обосновывать истинность утверждения, использовать обобщение и конкретизацию, абстрагирование и аналогию, формирует креативное и критическое мышление. В ходе изучения алгебры и начал математического анализа в старшей школе учащиеся получают новый опыт решения прикладных задач, самостоятельного построения математических моделей реальных ситуаций и интерпретации полученных решений, знакомятся с примерами математических закономерностей в природе, науке и в искусстве, с выдающимися математическими открытиями и их авторами. 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 xml:space="preserve">Курс обладает значительным воспитательным потенциалом, который реализуется как через учебный материал, способствующий формированию научного мировоззрения, так и через специфику учебной деятельности, требующей самостоятельности, аккуратности, продолжительной концентрации внимания и ответственности за полученный результат. 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В основе методики обучения алгебре и началам математического анализа лежит деятельностный принцип обучения.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 xml:space="preserve">Структура курса «Алгебра и начала математического анализа» включает следующие содержательно-методические линии: «Числа и вычисления», «Функции и графики», «Уравнения и неравенства», «Начала математического анализа», «Множества и логика». Все основные содержательно-методические линии изучаются на протяжении двух лет обучения в старшей школе, естественно дополняя друг друга и постепенно насыщаясь новыми темами и разделами. Данный курс является интегративным, поскольку объединяет в себе содержание нескольких математических дисциплин: алгебра, тригонометрия, математический анализ, теория множеств и др. По мере того как учащиеся овладевают всё более широким математическим аппаратом, у них последовательно формируется и совершенствуется умение строить математическую модель реальной ситуации, применять знания, полученные в курсе «Алгебра и начала математического анализа», для решения самостоятельно сформулированной математической задачи, а затем интерпретировать полученный результат. 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Содержательно-методическая линия «Числа и вычисления» завершает формирование навыков использования действительных чисел, которое было начато в основной школе. В старшей школе особое внимание уделяется формированию прочных вычислительных навыков, включающих в себя использование различных форм записи действительного числа, умение рационально выполнять действия с ними, делать прикидку, оценивать результат. Обучающиеся получают навыки приближённых вычислений, выполнения действий с числами, записанными в стандартной форме, использования математических констант, оценивания числовых выражений.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Линия «Уравнения и неравенства» реализуется на протяжении всего обучения в старшей школе, поскольку в каждом разделе программы предусмотрено решение соответствующих задач. Обучающиеся овладевают различными методами решения целых, рациональных, иррациональных, показательных, логарифмических и тригонометрических уравнений, неравенств и их систем. Полученные умения используются при исследовании функций с помощью производной, решении прикладных задач и задач на нахождение наибольших и наименьших значений функции. Данная содержательная линия включает в себя также формирование умений выполнять расчёты по формулам, преобразования целых, рациональных, иррациональных и тригонометрических выражений, а также выражений, содержащих степени и логарифмы. Благодаря изучению алгебраического материала происходит дальнейшее развитие алгоритмического и абстрактного мышления учащихся, формируются навыки дедуктивных рассуждений, работы с символьными формами, представления закономерностей и зависимостей в виде равенств и неравенств. Алгебра предлагает эффективные инструменты для решения практических и естественно-научных задач, наглядно демонстрирует свои возможности как языка науки.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Содержательно-методическая линия «Функции и графики» тесно переплетается с другими линиями курса, поскольку в каком-то смысле задаёт последовательность изучения материала. Изучение степенной, показательной, логарифмической и тригонометрических функций, их свойств и графиков, использование функций для решения задач из других учебных предметов и реальной жизни тесно связано как с математическим анализом, так и с решением уравнений и неравенств. При этом большое внимание уделяется формированию умения выражать формулами зависимости между различными величинами, исследовать полученные функции, строить их графики. Материал этой содержательной линии нацелен на развитие умений и навыков, позволяющих выражать зависимости между величинами в различной форме: аналитической, графической и словесной. Его изучение способствует развитию алгоритмического мышления, способности к обобщению и конкретизации, использованию аналогий.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Содержательная линия «Начала математического анализа» позволяет существенно расширить круг как математических, так и прикладных задач, доступных обучающимся, у которых появляется возможность исследовать и строить графики функций, определять их наибольшие и наименьшие значения, вычислять площади фигур и объёмы тел, находить скорости и ускорения процессов. Данная содержательная линия открывает новые возможности построения математических моделей реальных ситуаций, нахождения наилучшего решения в прикладных, в том числе социально-экономических, задачах. Знакомство с основами математического анализа способствует развитию абстрактного, формально-логического и креативного мышления, формированию умений распознавать проявления законов математики в науке, технике и искусстве. Обучающиеся узнают о выдающихся результатах, полученных в ходе развития математики как науки, и их авторах.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Содержательно-методическая линия «Множества и логика» в основном посвящена элементам теории множеств. Теоретико-множественные представления пронизывают весь курс школьной математики и предлагают наиболее универсальный язык, объединяющий все разделы математики и её приложений, они связывают разные математические дисциплины в единое целое. Поэтому важно дать возможность школьнику понимать теоретико-множественный язык современной математики и использовать его для выражения своих мыслей.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В курсе «Алгебра и начала математического анализа» присутствуют также основы математического моделирования, которые призваны сформировать навыки построения моделей реальных ситуаций, исследования этих моделей с помощью аппарата алгебры и математического анализа и интерпретации полученных результатов. Такие задания вплетены в каждый из разделов программы, поскольку весь материал курса широко используется для решения прикладных задач. При решении реальных практических задач учащиеся развивают наблюдательность, умение находить закономерности, абстрагироваться, использовать аналогию, обобщать и конкретизировать проблему. Деятельность по формированию навыков решения прикладных задач организуется в процессе изучения всех тем курса «Алгебра и начала математического анализа».</w:t>
      </w:r>
    </w:p>
    <w:p w:rsidR="00AA5FDD" w:rsidRPr="0026360D" w:rsidRDefault="00AA5FDD">
      <w:pPr>
        <w:spacing w:after="0" w:line="264" w:lineRule="auto"/>
        <w:ind w:left="120"/>
        <w:jc w:val="both"/>
        <w:rPr>
          <w:lang w:val="ru-RU"/>
        </w:rPr>
      </w:pPr>
    </w:p>
    <w:p w:rsidR="00AA5FDD" w:rsidRPr="0026360D" w:rsidRDefault="00AA5FDD">
      <w:pPr>
        <w:spacing w:after="0" w:line="264" w:lineRule="auto"/>
        <w:ind w:left="120"/>
        <w:jc w:val="both"/>
        <w:rPr>
          <w:lang w:val="ru-RU"/>
        </w:rPr>
      </w:pPr>
      <w:bookmarkStart w:id="5" w:name="_Toc118726583"/>
      <w:bookmarkEnd w:id="5"/>
      <w:r w:rsidRPr="0026360D">
        <w:rPr>
          <w:rFonts w:ascii="Times New Roman" w:hAnsi="Times New Roman"/>
          <w:b/>
          <w:color w:val="000000"/>
          <w:sz w:val="28"/>
          <w:lang w:val="ru-RU"/>
        </w:rPr>
        <w:t>МЕСТО УЧЕБНОГО КУРСА В УЧЕБНОМ ПЛАНЕ</w:t>
      </w:r>
    </w:p>
    <w:p w:rsidR="00AA5FDD" w:rsidRPr="0026360D" w:rsidRDefault="00AA5FDD">
      <w:pPr>
        <w:spacing w:after="0" w:line="264" w:lineRule="auto"/>
        <w:ind w:left="120"/>
        <w:jc w:val="both"/>
        <w:rPr>
          <w:lang w:val="ru-RU"/>
        </w:rPr>
      </w:pPr>
    </w:p>
    <w:p w:rsidR="00AA5FDD" w:rsidRPr="0026360D" w:rsidRDefault="00AA5FDD">
      <w:pPr>
        <w:spacing w:after="0" w:line="264" w:lineRule="auto"/>
        <w:ind w:left="120"/>
        <w:jc w:val="both"/>
        <w:rPr>
          <w:lang w:val="ru-RU"/>
        </w:rPr>
      </w:pPr>
      <w:bookmarkStart w:id="6" w:name="b50f01e9-13d2-4b13-878a-42de73c52cdd"/>
      <w:bookmarkEnd w:id="6"/>
      <w:r w:rsidRPr="0026360D">
        <w:rPr>
          <w:rFonts w:ascii="Times New Roman" w:hAnsi="Times New Roman"/>
          <w:color w:val="000000"/>
          <w:sz w:val="28"/>
          <w:lang w:val="ru-RU"/>
        </w:rPr>
        <w:t>В учебном плане на изучение курса алгебры и начал математического анализа на базовом уровне отводится 2 часа в неделю в 10 классе и 3 часа в неделю в 11 классе, всего за два года обучения – 170 часов.</w:t>
      </w:r>
    </w:p>
    <w:p w:rsidR="00AA5FDD" w:rsidRPr="0026360D" w:rsidRDefault="00AA5FDD">
      <w:pPr>
        <w:rPr>
          <w:lang w:val="ru-RU"/>
        </w:rPr>
        <w:sectPr w:rsidR="00AA5FDD" w:rsidRPr="0026360D">
          <w:pgSz w:w="11906" w:h="16383"/>
          <w:pgMar w:top="1134" w:right="850" w:bottom="1134" w:left="1701" w:header="720" w:footer="720" w:gutter="0"/>
          <w:cols w:space="720"/>
        </w:sectPr>
      </w:pPr>
    </w:p>
    <w:p w:rsidR="00AA5FDD" w:rsidRPr="0026360D" w:rsidRDefault="00AA5FDD">
      <w:pPr>
        <w:spacing w:after="0" w:line="264" w:lineRule="auto"/>
        <w:ind w:left="120"/>
        <w:jc w:val="both"/>
        <w:rPr>
          <w:lang w:val="ru-RU"/>
        </w:rPr>
      </w:pPr>
      <w:bookmarkStart w:id="7" w:name="block-58672136"/>
      <w:bookmarkEnd w:id="7"/>
      <w:r w:rsidRPr="0026360D">
        <w:rPr>
          <w:rFonts w:ascii="Times New Roman" w:hAnsi="Times New Roman"/>
          <w:b/>
          <w:color w:val="000000"/>
          <w:sz w:val="28"/>
          <w:lang w:val="ru-RU"/>
        </w:rPr>
        <w:t>СОДЕРЖАНИЕ УЧЕБНОГО КУРСА</w:t>
      </w:r>
    </w:p>
    <w:p w:rsidR="00AA5FDD" w:rsidRPr="0026360D" w:rsidRDefault="00AA5FDD">
      <w:pPr>
        <w:spacing w:after="0" w:line="264" w:lineRule="auto"/>
        <w:ind w:left="120"/>
        <w:jc w:val="both"/>
        <w:rPr>
          <w:lang w:val="ru-RU"/>
        </w:rPr>
      </w:pPr>
    </w:p>
    <w:p w:rsidR="00AA5FDD" w:rsidRPr="0026360D" w:rsidRDefault="00AA5FDD">
      <w:pPr>
        <w:spacing w:after="0" w:line="264" w:lineRule="auto"/>
        <w:ind w:left="120"/>
        <w:jc w:val="both"/>
        <w:rPr>
          <w:lang w:val="ru-RU"/>
        </w:rPr>
      </w:pPr>
      <w:bookmarkStart w:id="8" w:name="_Toc118726588"/>
      <w:bookmarkEnd w:id="8"/>
      <w:r w:rsidRPr="0026360D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AA5FDD" w:rsidRPr="0026360D" w:rsidRDefault="00AA5FDD">
      <w:pPr>
        <w:spacing w:after="0" w:line="264" w:lineRule="auto"/>
        <w:ind w:left="120"/>
        <w:jc w:val="both"/>
        <w:rPr>
          <w:lang w:val="ru-RU"/>
        </w:rPr>
      </w:pP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Рациональные числа. Обыкновенные и десятичные дроби, проценты, бесконечные периодические дроби. Арифметические операции с рациональными числами, преобразования числовых выражений. Применение дробей и процентов для решения прикладных задач из различных отраслей знаний и реальной жизни.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 xml:space="preserve">Действительные числа. Рациональные и иррациональные числа. Арифметические операции с действительными числами. Приближённые вычисления, правила округления, прикидка и оценка результата вычислений. 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Степень с целым показателем. Стандартная форма записи действительного числа. Использование подходящей формы записи действительных чисел для решения практических задач и представления данных.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Арифметический корень натуральной степени. Действия с арифметическими корнями натуральной степени.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Синус, косинус и тангенс числового аргумента. Арксинус, арккосинус, арктангенс числового аргумента.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 xml:space="preserve">Тождества и тождественные преобразования. 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Преобразование тригонометрических выражений. Основные тригонометрические формулы.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Уравнение, корень уравнения</w:t>
      </w:r>
      <w:r w:rsidRPr="0026360D">
        <w:rPr>
          <w:rFonts w:ascii="Times New Roman" w:hAnsi="Times New Roman"/>
          <w:i/>
          <w:color w:val="000000"/>
          <w:sz w:val="28"/>
          <w:lang w:val="ru-RU"/>
        </w:rPr>
        <w:t xml:space="preserve">. </w:t>
      </w:r>
      <w:r w:rsidRPr="0026360D">
        <w:rPr>
          <w:rFonts w:ascii="Times New Roman" w:hAnsi="Times New Roman"/>
          <w:color w:val="000000"/>
          <w:sz w:val="28"/>
          <w:lang w:val="ru-RU"/>
        </w:rPr>
        <w:t>Неравенство, решение неравенства. Метод интервалов.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Решение целых и дробно-рациональных уравнений и неравенств.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Решение иррациональных уравнений и неравенств.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Решение тригонометрических уравнений.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Применение уравнений и неравенств к решению математических задач и задач из различных областей науки и реальной жизни.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Функция, способы задания функции. График функции. Взаимно обратные функции.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Область определения и множество значений функции. Нули функции. Промежутки знакопостоянства. Чётные и нечётные функции.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 xml:space="preserve">Степенная функция с натуральным и целым показателем. Её свойства и график. Свойства и график корня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26360D">
        <w:rPr>
          <w:rFonts w:ascii="Times New Roman" w:hAnsi="Times New Roman"/>
          <w:color w:val="000000"/>
          <w:sz w:val="28"/>
          <w:lang w:val="ru-RU"/>
        </w:rPr>
        <w:t xml:space="preserve">-ой степени. 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Тригонометрическая окружность, определение тригонометрических функций числового аргумента.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 xml:space="preserve">Последовательности, способы задания последовательностей. Монотонные последовательности. 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Арифметическая и геометрическая прогрессии. Бесконечно убывающая геометрическая прогрессия. Сумма бесконечно убывающей геометрической прогрессии. Формула сложных процентов. Использование прогрессии для решения реальных задач прикладного характера.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b/>
          <w:color w:val="000000"/>
          <w:sz w:val="28"/>
          <w:lang w:val="ru-RU"/>
        </w:rPr>
        <w:t>Множества и логика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 xml:space="preserve">Множество, операции над множествами. Диаграммы Эйлера―Венна. Применение теоретико-множественного аппарата для описания реальных процессов и явлений, при решении задач из других учебных предметов. 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Определение, теорема, следствие, доказательство.</w:t>
      </w:r>
    </w:p>
    <w:p w:rsidR="00AA5FDD" w:rsidRPr="0026360D" w:rsidRDefault="00AA5FDD">
      <w:pPr>
        <w:spacing w:after="0" w:line="264" w:lineRule="auto"/>
        <w:ind w:left="120"/>
        <w:jc w:val="both"/>
        <w:rPr>
          <w:lang w:val="ru-RU"/>
        </w:rPr>
      </w:pPr>
    </w:p>
    <w:p w:rsidR="00AA5FDD" w:rsidRPr="0026360D" w:rsidRDefault="00AA5FDD">
      <w:pPr>
        <w:spacing w:after="0" w:line="264" w:lineRule="auto"/>
        <w:ind w:left="120"/>
        <w:jc w:val="both"/>
        <w:rPr>
          <w:lang w:val="ru-RU"/>
        </w:rPr>
      </w:pPr>
      <w:r w:rsidRPr="0026360D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AA5FDD" w:rsidRPr="0026360D" w:rsidRDefault="00AA5FDD">
      <w:pPr>
        <w:spacing w:after="0" w:line="264" w:lineRule="auto"/>
        <w:ind w:left="120"/>
        <w:jc w:val="both"/>
        <w:rPr>
          <w:lang w:val="ru-RU"/>
        </w:rPr>
      </w:pP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Натуральные и целые числа. Признаки делимости целых чисел.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Степень с рациональным показателем. Свойства степени.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Логарифм числа. Десятичные и натуральные логарифмы.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Преобразование выражений, содержащих логарифмы.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Преобразование выражений, содержащих степени с рациональным показателем.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Примеры тригонометрических неравенств.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 xml:space="preserve">Показательные уравнения и неравенства. 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 xml:space="preserve">Логарифмические уравнения и неравенства. 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Системы линейных уравнений. Решение прикладных задач с помощью системы линейных уравнений.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Системы и совокупности рациональных уравнений и неравенств.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Применение уравнений, систем и неравенств к решению математических задач и задач из различных областей науки и реальной жизни.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Функция. Периодические функции. Промежутки монотонности функции. Максимумы и минимумы функции. Наибольшее и наименьшее значение функции на промежутке.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Тригонометрические функции, их свойства и графики.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 xml:space="preserve">Показательная и логарифмическая функции, их свойства и графики. 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Использование графиков функций для решения уравнений и линейных систем.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Использование графиков функций для исследования процессов и зависимостей, которые возникают при решении задач из других учебных предметов и реальной жизни.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Непрерывные функции. Метод интервалов для решения неравенств.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 xml:space="preserve">Производная функции. Геометрический и физический смысл производной. 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Производные элементарных функций. Формулы нахождения производной суммы, произведения и частного функций.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Применение производной к исследованию функций на монотонность и экстремумы. Нахождение наибольшего и наименьшего значения функции на отрезке.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Применение производной для нахождения наилучшего решения в прикладных задачах, для определения скорости процесса, заданного формулой или графиком.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Первообразная. Таблица первообразных.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Интеграл, его геометрический и физический смысл. Вычисление интеграла по формуле Ньютона―Лейбница.</w:t>
      </w:r>
    </w:p>
    <w:p w:rsidR="00AA5FDD" w:rsidRPr="0026360D" w:rsidRDefault="00AA5FDD">
      <w:pPr>
        <w:rPr>
          <w:lang w:val="ru-RU"/>
        </w:rPr>
        <w:sectPr w:rsidR="00AA5FDD" w:rsidRPr="0026360D">
          <w:pgSz w:w="11906" w:h="16383"/>
          <w:pgMar w:top="1134" w:right="850" w:bottom="1134" w:left="1701" w:header="720" w:footer="720" w:gutter="0"/>
          <w:cols w:space="720"/>
        </w:sectPr>
      </w:pPr>
    </w:p>
    <w:p w:rsidR="00AA5FDD" w:rsidRPr="0026360D" w:rsidRDefault="00AA5FDD">
      <w:pPr>
        <w:spacing w:after="0" w:line="264" w:lineRule="auto"/>
        <w:ind w:left="120"/>
        <w:jc w:val="both"/>
        <w:rPr>
          <w:lang w:val="ru-RU"/>
        </w:rPr>
      </w:pPr>
      <w:bookmarkStart w:id="9" w:name="block-58672137"/>
      <w:bookmarkEnd w:id="9"/>
      <w:r w:rsidRPr="0026360D">
        <w:rPr>
          <w:rFonts w:ascii="Times New Roman" w:hAnsi="Times New Roman"/>
          <w:b/>
          <w:color w:val="000000"/>
          <w:sz w:val="28"/>
          <w:lang w:val="ru-RU"/>
        </w:rPr>
        <w:t>ПЛАНИРУЕМЫЕ РЕЗУЛЬТАТЫ</w:t>
      </w:r>
    </w:p>
    <w:p w:rsidR="00AA5FDD" w:rsidRPr="0026360D" w:rsidRDefault="00AA5FDD">
      <w:pPr>
        <w:spacing w:after="0" w:line="264" w:lineRule="auto"/>
        <w:ind w:left="120"/>
        <w:jc w:val="both"/>
        <w:rPr>
          <w:lang w:val="ru-RU"/>
        </w:rPr>
      </w:pP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 xml:space="preserve">Освоение учебного предмета «Математика» должно обеспечивать достижение на уровне среднего общего образования следующих личностных, метапредметных и предметных образовательных результатов: </w:t>
      </w:r>
    </w:p>
    <w:p w:rsidR="00AA5FDD" w:rsidRPr="0026360D" w:rsidRDefault="00AA5FDD">
      <w:pPr>
        <w:spacing w:after="0" w:line="264" w:lineRule="auto"/>
        <w:ind w:left="120"/>
        <w:jc w:val="both"/>
        <w:rPr>
          <w:lang w:val="ru-RU"/>
        </w:rPr>
      </w:pPr>
    </w:p>
    <w:p w:rsidR="00AA5FDD" w:rsidRPr="0026360D" w:rsidRDefault="00AA5FDD">
      <w:pPr>
        <w:spacing w:after="0" w:line="264" w:lineRule="auto"/>
        <w:ind w:left="120"/>
        <w:jc w:val="both"/>
        <w:rPr>
          <w:lang w:val="ru-RU"/>
        </w:rPr>
      </w:pPr>
      <w:r w:rsidRPr="0026360D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AA5FDD" w:rsidRPr="0026360D" w:rsidRDefault="00AA5FDD">
      <w:pPr>
        <w:spacing w:after="0" w:line="264" w:lineRule="auto"/>
        <w:ind w:left="120"/>
        <w:jc w:val="both"/>
        <w:rPr>
          <w:lang w:val="ru-RU"/>
        </w:rPr>
      </w:pP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учебного предмета «Математика» характеризуются: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bookmarkStart w:id="10" w:name="_Toc73394992"/>
      <w:bookmarkEnd w:id="10"/>
      <w:r w:rsidRPr="0026360D">
        <w:rPr>
          <w:rFonts w:ascii="Times New Roman" w:hAnsi="Times New Roman"/>
          <w:color w:val="000000"/>
          <w:sz w:val="28"/>
          <w:lang w:val="ru-RU"/>
        </w:rPr>
        <w:t>Гражданское воспитание: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сформированностью гражданской позиции обучающегося как активного и ответственного члена российского общества, представлением о математических основах функционирования различных структур, явлений, процедур гражданского общества (выборы, опросы и пр.), умением взаимодействовать с социальными институтами в соответствии с их функциями и назначением.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Патриотическое воспитание:</w:t>
      </w:r>
    </w:p>
    <w:p w:rsidR="00AA5FDD" w:rsidRPr="0026360D" w:rsidRDefault="00AA5FDD">
      <w:pPr>
        <w:shd w:val="clear" w:color="auto" w:fill="FFFFFF"/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сформированностью российской гражданской идентичности, уважения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науках, технологиях, сферах экономики.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Духовно-нравственного воспитания: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осознанием духовных ценностей российского народа; сформированностью нравственного сознания, этического поведения, связанного с практическим применением достижений науки и деятельностью учёного; осознанием личного вклада в построение устойчивого будущего.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Эстетическое воспитание: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эстетическим отношением к миру, включая эстетику математических закономерностей, объектов, задач, решений, рассуждений; восприимчивостью к математическим аспектам различных видов искусства.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Физическое воспитание: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сформированностью умения применять математические знания в интересах здорового и безопасного образа жизни, ответственного отношения к своему здоровью (здоровое питание, сбалансированный режим занятий и отдыха, регулярная физическая активность); физического совершенствования, при занятиях спортивно-оздоровительной деятельностью.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Трудовое воспитание: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готовностью к труду, осознанием ценности трудолюбия; интересом к различным сферам профессиональной деятельности, связанным с математикой и её приложениями, умением совершать осознанный выбор будущей профессии и реализовывать собственные жизненные планы; готовностью и способностью к математическому образованию и самообразованию на протяжении всей жизни; готовностью к активному участию в решении практических задач математической направленности.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Экологическое воспитание: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сформированностью экологической культуры, пониманием влияния социально-экономических процессов на состояние природной и социальной среды, осознанием глобального характера экологических проблем; ориентацией на применение математических знаний для решения задач в области окружающей среды, планирования поступков и оценки их возможных последствий для окружающей среды.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 xml:space="preserve">Ценности научного познания: 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сформированностью мировоззрения, соответствующего современному уровню развития науки и общественной практики, пониманием математической науки как сферы человеческой деятельности, этапов её развития и значимости для развития цивилизации; овладением языком математики и математической культурой как средством познания мира; готовностью осуществлять проектную и исследовательскую деятельность индивидуально и в группе.</w:t>
      </w:r>
    </w:p>
    <w:p w:rsidR="00AA5FDD" w:rsidRPr="0026360D" w:rsidRDefault="00AA5FDD">
      <w:pPr>
        <w:spacing w:after="0" w:line="264" w:lineRule="auto"/>
        <w:ind w:left="120"/>
        <w:jc w:val="both"/>
        <w:rPr>
          <w:lang w:val="ru-RU"/>
        </w:rPr>
      </w:pPr>
    </w:p>
    <w:p w:rsidR="00AA5FDD" w:rsidRPr="0026360D" w:rsidRDefault="00AA5FDD">
      <w:pPr>
        <w:spacing w:after="0" w:line="264" w:lineRule="auto"/>
        <w:ind w:left="120"/>
        <w:jc w:val="both"/>
        <w:rPr>
          <w:lang w:val="ru-RU"/>
        </w:rPr>
      </w:pPr>
      <w:bookmarkStart w:id="11" w:name="_Toc118726579"/>
      <w:bookmarkEnd w:id="11"/>
      <w:r w:rsidRPr="0026360D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AA5FDD" w:rsidRPr="0026360D" w:rsidRDefault="00AA5FDD">
      <w:pPr>
        <w:spacing w:after="0" w:line="264" w:lineRule="auto"/>
        <w:ind w:left="120"/>
        <w:jc w:val="both"/>
        <w:rPr>
          <w:lang w:val="ru-RU"/>
        </w:rPr>
      </w:pP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 xml:space="preserve">Метапредметные результаты освоения программы учебного предмета «Математика» характеризуются овладением универсальными </w:t>
      </w:r>
      <w:r w:rsidRPr="0026360D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познавательными</w:t>
      </w:r>
      <w:r w:rsidRPr="0026360D">
        <w:rPr>
          <w:rFonts w:ascii="Times New Roman" w:hAnsi="Times New Roman"/>
          <w:i/>
          <w:color w:val="000000"/>
          <w:sz w:val="28"/>
          <w:lang w:val="ru-RU"/>
        </w:rPr>
        <w:t xml:space="preserve"> действиями, универсальными коммуникативными действиями, универсальными регулятивными действиями.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26360D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26360D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познавательные</w:t>
      </w:r>
      <w:r w:rsidRPr="0026360D">
        <w:rPr>
          <w:rFonts w:ascii="Times New Roman" w:hAnsi="Times New Roman"/>
          <w:i/>
          <w:color w:val="000000"/>
          <w:sz w:val="28"/>
          <w:lang w:val="ru-RU"/>
        </w:rPr>
        <w:t xml:space="preserve"> действия, обеспечивают формирование базовых когнитивных процессов обучающихся (освоение методов познания окружающего мира; применение логических, исследовательских операций, умений работать с информацией)</w:t>
      </w:r>
      <w:r w:rsidRPr="0026360D">
        <w:rPr>
          <w:rFonts w:ascii="Times New Roman" w:hAnsi="Times New Roman"/>
          <w:color w:val="000000"/>
          <w:sz w:val="28"/>
          <w:lang w:val="ru-RU"/>
        </w:rPr>
        <w:t>.</w:t>
      </w:r>
    </w:p>
    <w:p w:rsidR="00AA5FDD" w:rsidRDefault="00AA5FD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Базовые логические действия:</w:t>
      </w:r>
    </w:p>
    <w:p w:rsidR="00AA5FDD" w:rsidRPr="0026360D" w:rsidRDefault="00AA5FD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понятиями; формулировать определения понятий; устанавливать существенный признак классификации, основания для обобщения и сравнения, критерии проводимого анализа;</w:t>
      </w:r>
    </w:p>
    <w:p w:rsidR="00AA5FDD" w:rsidRPr="0026360D" w:rsidRDefault="00AA5FD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общие; условные;</w:t>
      </w:r>
    </w:p>
    <w:p w:rsidR="00AA5FDD" w:rsidRPr="0026360D" w:rsidRDefault="00AA5FD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 xml:space="preserve">выявлять математические закономерности, взаимосвязи и противоречия в фактах, данных, наблюдениях и утверждениях; предлагать критерии для выявления закономерностей и противоречий; </w:t>
      </w:r>
    </w:p>
    <w:p w:rsidR="00AA5FDD" w:rsidRPr="0026360D" w:rsidRDefault="00AA5FD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AA5FDD" w:rsidRPr="0026360D" w:rsidRDefault="00AA5FD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проводить самостоятельно доказательства математических утверждений (прямые и от противного), выстраивать аргументацию, приводить примеры и контрпримеры; обосновывать собственные суждения и выводы;</w:t>
      </w:r>
    </w:p>
    <w:p w:rsidR="00AA5FDD" w:rsidRPr="0026360D" w:rsidRDefault="00AA5FD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AA5FDD" w:rsidRDefault="00AA5FD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Базовые исследовательские действия:</w:t>
      </w:r>
    </w:p>
    <w:p w:rsidR="00AA5FDD" w:rsidRPr="0026360D" w:rsidRDefault="00AA5FD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AA5FDD" w:rsidRPr="0026360D" w:rsidRDefault="00AA5FD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AA5FDD" w:rsidRPr="0026360D" w:rsidRDefault="00AA5FD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AA5FDD" w:rsidRPr="0026360D" w:rsidRDefault="00AA5FD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AA5FDD" w:rsidRDefault="00AA5FD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Работа с информацией:</w:t>
      </w:r>
    </w:p>
    <w:p w:rsidR="00AA5FDD" w:rsidRPr="0026360D" w:rsidRDefault="00AA5FD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данных, необходимых для ответа на вопрос и для решения задачи;</w:t>
      </w:r>
    </w:p>
    <w:p w:rsidR="00AA5FDD" w:rsidRPr="0026360D" w:rsidRDefault="00AA5FD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AA5FDD" w:rsidRPr="0026360D" w:rsidRDefault="00AA5FD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структурировать информацию, представлять её в различных формах, иллюстрировать графически;</w:t>
      </w:r>
    </w:p>
    <w:p w:rsidR="00AA5FDD" w:rsidRPr="0026360D" w:rsidRDefault="00AA5FD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самостоятельно сформулированным критериям.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26360D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26360D">
        <w:rPr>
          <w:rFonts w:ascii="Times New Roman" w:hAnsi="Times New Roman"/>
          <w:b/>
          <w:i/>
          <w:color w:val="000000"/>
          <w:sz w:val="28"/>
          <w:lang w:val="ru-RU"/>
        </w:rPr>
        <w:t xml:space="preserve">коммуникативные </w:t>
      </w:r>
      <w:r w:rsidRPr="0026360D">
        <w:rPr>
          <w:rFonts w:ascii="Times New Roman" w:hAnsi="Times New Roman"/>
          <w:i/>
          <w:color w:val="000000"/>
          <w:sz w:val="28"/>
          <w:lang w:val="ru-RU"/>
        </w:rPr>
        <w:t>действия, обеспечивают сформированность социальных навыков обучающихся.</w:t>
      </w:r>
    </w:p>
    <w:p w:rsidR="00AA5FDD" w:rsidRDefault="00AA5FD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Общение:</w:t>
      </w:r>
    </w:p>
    <w:p w:rsidR="00AA5FDD" w:rsidRPr="0026360D" w:rsidRDefault="00AA5FD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общения;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 w:rsidR="00AA5FDD" w:rsidRPr="0026360D" w:rsidRDefault="00AA5FD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решения; сопоставлять свои суждения с суждениями других участников диалога, обнаруживать различие и сходство позиций; в корректной форме формулировать разногласия, свои возражения;</w:t>
      </w:r>
    </w:p>
    <w:p w:rsidR="00AA5FDD" w:rsidRPr="0026360D" w:rsidRDefault="00AA5FD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проекта; самостоятельно выбирать формат выступления с учётом задач презентации и особенностей аудитории.</w:t>
      </w:r>
    </w:p>
    <w:p w:rsidR="00AA5FDD" w:rsidRDefault="00AA5FD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Сотрудничество:</w:t>
      </w:r>
    </w:p>
    <w:p w:rsidR="00AA5FDD" w:rsidRPr="0026360D" w:rsidRDefault="00AA5FDD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учебных задач;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работы; обобщать мнения нескольких людей;</w:t>
      </w:r>
    </w:p>
    <w:p w:rsidR="00AA5FDD" w:rsidRPr="0026360D" w:rsidRDefault="00AA5FDD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мнений, «мозговые штурмы» и иные); выполнять свою часть работы и координировать свои действия с другими членами команды; оценивать качество своего вклада в общий продукт по критериям, сформулированным участниками взаимодействия.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26360D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26360D">
        <w:rPr>
          <w:rFonts w:ascii="Times New Roman" w:hAnsi="Times New Roman"/>
          <w:b/>
          <w:i/>
          <w:color w:val="000000"/>
          <w:sz w:val="28"/>
          <w:lang w:val="ru-RU"/>
        </w:rPr>
        <w:t xml:space="preserve">регулятивные </w:t>
      </w:r>
      <w:r w:rsidRPr="0026360D">
        <w:rPr>
          <w:rFonts w:ascii="Times New Roman" w:hAnsi="Times New Roman"/>
          <w:i/>
          <w:color w:val="000000"/>
          <w:sz w:val="28"/>
          <w:lang w:val="ru-RU"/>
        </w:rPr>
        <w:t>действия, обеспечивают формирование смысловых установок и жизненных навыков личности</w:t>
      </w:r>
      <w:r w:rsidRPr="0026360D">
        <w:rPr>
          <w:rFonts w:ascii="Times New Roman" w:hAnsi="Times New Roman"/>
          <w:color w:val="000000"/>
          <w:sz w:val="28"/>
          <w:lang w:val="ru-RU"/>
        </w:rPr>
        <w:t>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Самоорганизация: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 xml:space="preserve"> 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AA5FDD" w:rsidRDefault="00AA5FD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Самоконтроль:</w:t>
      </w:r>
    </w:p>
    <w:p w:rsidR="00AA5FDD" w:rsidRPr="0026360D" w:rsidRDefault="00AA5FDD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результатов; владеть способами самопроверки, самоконтроля процесса и результата решения математической задачи;</w:t>
      </w:r>
    </w:p>
    <w:p w:rsidR="00AA5FDD" w:rsidRPr="0026360D" w:rsidRDefault="00AA5FDD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:rsidR="00AA5FDD" w:rsidRPr="0026360D" w:rsidRDefault="00AA5FDD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условиям, объяснять причины достижения или недостижения результатов деятельности, находить ошибку, давать оценку приобретённому опыту.</w:t>
      </w:r>
    </w:p>
    <w:p w:rsidR="00AA5FDD" w:rsidRPr="0026360D" w:rsidRDefault="00AA5FDD">
      <w:pPr>
        <w:spacing w:after="0" w:line="264" w:lineRule="auto"/>
        <w:ind w:left="120"/>
        <w:jc w:val="both"/>
        <w:rPr>
          <w:lang w:val="ru-RU"/>
        </w:rPr>
      </w:pPr>
    </w:p>
    <w:p w:rsidR="00AA5FDD" w:rsidRPr="0026360D" w:rsidRDefault="00AA5FDD">
      <w:pPr>
        <w:spacing w:after="0" w:line="264" w:lineRule="auto"/>
        <w:ind w:left="120"/>
        <w:jc w:val="both"/>
        <w:rPr>
          <w:lang w:val="ru-RU"/>
        </w:rPr>
      </w:pPr>
      <w:r w:rsidRPr="0026360D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AA5FDD" w:rsidRPr="0026360D" w:rsidRDefault="00AA5FDD">
      <w:pPr>
        <w:spacing w:after="0" w:line="264" w:lineRule="auto"/>
        <w:ind w:left="120"/>
        <w:jc w:val="both"/>
        <w:rPr>
          <w:lang w:val="ru-RU"/>
        </w:rPr>
      </w:pP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Освоение учебного курса «Алгебра и начала математического анализа» на уровне среднего общего образования должно обеспечивать достижение следующих предметных образовательных результатов:</w:t>
      </w:r>
    </w:p>
    <w:p w:rsidR="00AA5FDD" w:rsidRPr="0026360D" w:rsidRDefault="00AA5FDD">
      <w:pPr>
        <w:spacing w:after="0" w:line="264" w:lineRule="auto"/>
        <w:ind w:left="120"/>
        <w:jc w:val="both"/>
        <w:rPr>
          <w:lang w:val="ru-RU"/>
        </w:rPr>
      </w:pPr>
    </w:p>
    <w:p w:rsidR="00AA5FDD" w:rsidRPr="0026360D" w:rsidRDefault="00AA5FDD">
      <w:pPr>
        <w:spacing w:after="0" w:line="264" w:lineRule="auto"/>
        <w:ind w:left="120"/>
        <w:jc w:val="both"/>
        <w:rPr>
          <w:lang w:val="ru-RU"/>
        </w:rPr>
      </w:pPr>
      <w:bookmarkStart w:id="12" w:name="_Toc118726585"/>
      <w:bookmarkEnd w:id="12"/>
      <w:r w:rsidRPr="0026360D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AA5FDD" w:rsidRPr="0026360D" w:rsidRDefault="00AA5FDD">
      <w:pPr>
        <w:spacing w:after="0" w:line="264" w:lineRule="auto"/>
        <w:ind w:left="120"/>
        <w:jc w:val="both"/>
        <w:rPr>
          <w:lang w:val="ru-RU"/>
        </w:rPr>
      </w:pP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Оперировать понятиями: рациональное и действительное число, обыкновенная и десятичная дробь, проценты.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Выполнять арифметические операции с рациональными и действительными числами.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Выполнять приближённые вычисления, используя правила округления, делать прикидку и оценку результата вычислений.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Оперировать понятиями: степень с целым показателем; стандартная форма записи действительного числа, корень натуральной степени; использовать подходящую форму записи действительных чисел для решения практических задач и представления данных.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Оперировать понятиями: синус, косинус и тангенс произвольного угла; использовать запись произвольного угла через обратные тригонометрические функции.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Оперировать понятиями: тождество, уравнение, неравенство; целое, рациональное, иррациональное уравнение, неравенство; тригонометрическое уравнение;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Выполнять преобразования тригонометрических выражений и решать тригонометрические уравнения.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Выполнять преобразования целых, рациональных и иррациональных выражений и решать основные типы целых, рациональных и иррациональных уравнений и неравенств.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Применять уравнения и неравенства для решения математических задач и задач из различных областей науки и реальной жизни.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Моделировать реальные ситуации на языке алгебры, составлять выражения, уравнения, неравенства по условию задачи, исследовать построенные модели с использованием аппарата алгебры.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Оперировать понятиями: функция, способы задания функции, область определения и множество значений функции, график функции, взаимно обратные функции.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Оперировать понятиями: чётность и нечётность функции, нули функции, промежутки знакопостоянства.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Использовать графики функций для решения уравнений.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Строить и читать графики линейной функции, квадратичной функции, степенной функции с целым показателем.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Использовать графики функций для исследования процессов и зависимостей при решении задач из других учебных предметов и реальной жизни; выражать формулами зависимости между величинами.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Оперировать понятиями: последовательность, арифметическая и геометрическая прогрессии.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Оперировать понятиями: бесконечно убывающая геометрическая прогрессия, сумма бесконечно убывающей геометрической прогрессии.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Задавать последовательности различными способами.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Использовать свойства последовательностей и прогрессий для решения реальных задач прикладного характера.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b/>
          <w:color w:val="000000"/>
          <w:sz w:val="28"/>
          <w:lang w:val="ru-RU"/>
        </w:rPr>
        <w:t>Множества и логика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Оперировать понятиями: множество, операции над множествами.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Использовать теоретико-множественный аппарат для описания реальных процессов и явлений, при решении задач из других учебных предметов.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Оперировать понятиями: определение, теорема, следствие, доказательство.</w:t>
      </w:r>
    </w:p>
    <w:p w:rsidR="00AA5FDD" w:rsidRPr="0026360D" w:rsidRDefault="00AA5FDD">
      <w:pPr>
        <w:spacing w:after="0" w:line="264" w:lineRule="auto"/>
        <w:ind w:left="120"/>
        <w:jc w:val="both"/>
        <w:rPr>
          <w:lang w:val="ru-RU"/>
        </w:rPr>
      </w:pPr>
    </w:p>
    <w:p w:rsidR="00AA5FDD" w:rsidRPr="0026360D" w:rsidRDefault="00AA5FDD">
      <w:pPr>
        <w:spacing w:after="0" w:line="264" w:lineRule="auto"/>
        <w:ind w:left="120"/>
        <w:jc w:val="both"/>
        <w:rPr>
          <w:lang w:val="ru-RU"/>
        </w:rPr>
      </w:pPr>
      <w:bookmarkStart w:id="13" w:name="_Toc118726586"/>
      <w:bookmarkEnd w:id="13"/>
      <w:r w:rsidRPr="0026360D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AA5FDD" w:rsidRPr="0026360D" w:rsidRDefault="00AA5FDD">
      <w:pPr>
        <w:spacing w:after="0" w:line="264" w:lineRule="auto"/>
        <w:ind w:left="120"/>
        <w:jc w:val="both"/>
        <w:rPr>
          <w:lang w:val="ru-RU"/>
        </w:rPr>
      </w:pP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Оперировать понятиями: натуральное, целое число; использовать признаки делимости целых чисел, разложение числа на простые множители для решения задач.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Оперировать понятием: степень с рациональным показателем.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Оперировать понятиями: логарифм числа, десятичные и натуральные логарифмы.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Применять свойства степени для преобразования выражений; оперировать понятиями: показательное уравнение и неравенство; решать основные типы показательных уравнений и неравенств.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Выполнять преобразования выражений, содержащих логарифмы; оперировать понятиями: логарифмическое уравнение и неравенство; решать основные типы логарифмических уравнений и неравенств.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Находить решения простейших тригонометрических неравенств.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Оперировать понятиями: система линейных уравнений и её решение; использовать систему линейных уравнений для решения практических задач.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Находить решения простейших систем и совокупностей рациональных уравнений и неравенств.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Моделировать реальные ситуации на языке алгебры, составлять выражения, уравнения, неравенства и системы по условию задачи, исследовать построенные модели с использованием аппарата алгебры</w:t>
      </w:r>
      <w:r w:rsidRPr="0026360D">
        <w:rPr>
          <w:rFonts w:ascii="Times New Roman" w:hAnsi="Times New Roman"/>
          <w:i/>
          <w:color w:val="000000"/>
          <w:sz w:val="28"/>
          <w:lang w:val="ru-RU"/>
        </w:rPr>
        <w:t>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Оперировать понятиями: периодическая функция, промежутки монотонности функции, точки экстремума функции, наибольшее и наименьшее значения функции на промежутке; использовать их для исследования функции, заданной графиком.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Оперировать понятиями: графики показательной, логарифмической и тригонометрических функций; изображать их на координатной плоскости и использовать для решения уравнений и неравенств.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 xml:space="preserve"> Изображать на координатной плоскости графики линейных уравнений и использовать их для решения системы линейных уравнений.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Использовать графики функций для исследования процессов и зависимостей из других учебных дисциплин.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Оперировать понятиями: непрерывная функция; производная функции; использовать геометрический и физический смысл производной для решения задач.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Находить производные элементарных функций, вычислять производные суммы, произведения, частного функций.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Использовать производную для исследования функции на монотонность и экстремумы, применять результаты исследования к построению графиков.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Использовать производную для нахождения наилучшего решения в прикладных, в том числе социально-экономических, задачах.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Оперировать понятиями: первообразная и интеграл; понимать геометрический и физический смысл интеграла.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Находить первообразные элементарных функций; вычислять интеграл по формуле Ньютона–Лейбница.</w:t>
      </w:r>
    </w:p>
    <w:p w:rsidR="00AA5FDD" w:rsidRPr="0026360D" w:rsidRDefault="00AA5FDD">
      <w:pPr>
        <w:spacing w:after="0" w:line="264" w:lineRule="auto"/>
        <w:ind w:firstLine="600"/>
        <w:jc w:val="both"/>
        <w:rPr>
          <w:lang w:val="ru-RU"/>
        </w:rPr>
      </w:pPr>
      <w:r w:rsidRPr="0026360D">
        <w:rPr>
          <w:rFonts w:ascii="Times New Roman" w:hAnsi="Times New Roman"/>
          <w:color w:val="000000"/>
          <w:sz w:val="28"/>
          <w:lang w:val="ru-RU"/>
        </w:rPr>
        <w:t>Решать прикладные задачи, в том числе социально-экономического и физического характера, средствами математического анализа.</w:t>
      </w:r>
    </w:p>
    <w:p w:rsidR="00AA5FDD" w:rsidRPr="0026360D" w:rsidRDefault="00AA5FDD">
      <w:pPr>
        <w:rPr>
          <w:lang w:val="ru-RU"/>
        </w:rPr>
        <w:sectPr w:rsidR="00AA5FDD" w:rsidRPr="0026360D">
          <w:pgSz w:w="11906" w:h="16383"/>
          <w:pgMar w:top="1134" w:right="850" w:bottom="1134" w:left="1701" w:header="720" w:footer="720" w:gutter="0"/>
          <w:cols w:space="720"/>
        </w:sectPr>
      </w:pPr>
    </w:p>
    <w:p w:rsidR="00AA5FDD" w:rsidRDefault="00AA5FDD">
      <w:pPr>
        <w:spacing w:after="0"/>
        <w:ind w:left="120"/>
      </w:pPr>
      <w:bookmarkStart w:id="14" w:name="block-58672133"/>
      <w:bookmarkEnd w:id="14"/>
      <w:r w:rsidRPr="0026360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AA5FDD" w:rsidRDefault="00AA5FD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731"/>
        <w:gridCol w:w="4980"/>
        <w:gridCol w:w="1491"/>
        <w:gridCol w:w="1841"/>
        <w:gridCol w:w="1910"/>
        <w:gridCol w:w="2714"/>
      </w:tblGrid>
      <w:tr w:rsidR="00AA5FDD" w:rsidRPr="00FA2BFB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A5FDD" w:rsidRPr="00FA2BFB" w:rsidRDefault="00AA5FDD">
            <w:pPr>
              <w:spacing w:after="0"/>
              <w:ind w:left="135"/>
            </w:pPr>
          </w:p>
        </w:tc>
      </w:tr>
      <w:tr w:rsidR="00AA5FDD" w:rsidRPr="00FA2BF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5FDD" w:rsidRPr="00FA2BFB" w:rsidRDefault="00AA5FD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5FDD" w:rsidRPr="00FA2BFB" w:rsidRDefault="00AA5FDD"/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5FDD" w:rsidRPr="00FA2BFB" w:rsidRDefault="00AA5FDD"/>
        </w:tc>
      </w:tr>
      <w:tr w:rsidR="00AA5FDD" w:rsidRPr="00626E03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Множества рациональных и действительных чисел.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>Рациональные уравнения и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/1568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aba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Функции и графики. Степень с целым показателем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/1568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aba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Арифметический корень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–ой степени.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>Иррациональные уравнения и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/1568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aba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Формулы тригонометрии.Тригонометрические уравнения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/1568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aba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Последовательности и прогрессии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/1568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aba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/1568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aba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</w:hyperlink>
          </w:p>
        </w:tc>
      </w:tr>
      <w:tr w:rsidR="00AA5FDD" w:rsidRPr="00FA2BF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/>
        </w:tc>
      </w:tr>
    </w:tbl>
    <w:p w:rsidR="00AA5FDD" w:rsidRDefault="00AA5FDD">
      <w:pPr>
        <w:sectPr w:rsidR="00AA5FD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A5FDD" w:rsidRDefault="00AA5FD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11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850"/>
        <w:gridCol w:w="4861"/>
        <w:gridCol w:w="1491"/>
        <w:gridCol w:w="1841"/>
        <w:gridCol w:w="1910"/>
        <w:gridCol w:w="2640"/>
      </w:tblGrid>
      <w:tr w:rsidR="00AA5FDD" w:rsidRPr="00FA2BFB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A5FDD" w:rsidRPr="00FA2BFB" w:rsidRDefault="00AA5FDD">
            <w:pPr>
              <w:spacing w:after="0"/>
              <w:ind w:left="135"/>
            </w:pPr>
          </w:p>
        </w:tc>
      </w:tr>
      <w:tr w:rsidR="00AA5FDD" w:rsidRPr="00FA2BF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5FDD" w:rsidRPr="00FA2BFB" w:rsidRDefault="00AA5FD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5FDD" w:rsidRPr="00FA2BFB" w:rsidRDefault="00AA5FDD"/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5FDD" w:rsidRPr="00FA2BFB" w:rsidRDefault="00AA5FDD"/>
        </w:tc>
      </w:tr>
      <w:tr w:rsidR="00AA5FDD" w:rsidRPr="00626E03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с рациональным показателем. Показательная функция.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>Показательные уравнения и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afd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Логарифмическая функция. Логарифмические уравнения и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afd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Тригонометрические функции и их графики.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>Тригонометрические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afd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Производная. Применение производной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afd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Интеграл и его применения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afd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Системы уравнений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afd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Натуральные и целые числа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afd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afd</w:t>
              </w:r>
            </w:hyperlink>
          </w:p>
        </w:tc>
      </w:tr>
      <w:tr w:rsidR="00AA5FDD" w:rsidRPr="00FA2BF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/>
        </w:tc>
      </w:tr>
    </w:tbl>
    <w:p w:rsidR="00AA5FDD" w:rsidRDefault="00AA5FDD">
      <w:pPr>
        <w:spacing w:after="0"/>
        <w:ind w:left="120"/>
      </w:pPr>
      <w:bookmarkStart w:id="15" w:name="block-58672134"/>
      <w:bookmarkEnd w:id="15"/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 </w:t>
      </w:r>
    </w:p>
    <w:p w:rsidR="00AA5FDD" w:rsidRDefault="00AA5FD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781"/>
        <w:gridCol w:w="4367"/>
        <w:gridCol w:w="1191"/>
        <w:gridCol w:w="1841"/>
        <w:gridCol w:w="1910"/>
        <w:gridCol w:w="1212"/>
        <w:gridCol w:w="2738"/>
      </w:tblGrid>
      <w:tr w:rsidR="00AA5FDD" w:rsidRPr="00FA2BFB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A5FDD" w:rsidRPr="00FA2BFB" w:rsidRDefault="00AA5FDD">
            <w:pPr>
              <w:spacing w:after="0"/>
              <w:ind w:left="135"/>
            </w:pPr>
          </w:p>
        </w:tc>
      </w:tr>
      <w:tr w:rsidR="00AA5FDD" w:rsidRPr="00FA2BF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5FDD" w:rsidRPr="00FA2BFB" w:rsidRDefault="00AA5FD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5FDD" w:rsidRPr="00FA2BFB" w:rsidRDefault="00AA5FDD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5FDD" w:rsidRPr="00FA2BFB" w:rsidRDefault="00AA5FD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5FDD" w:rsidRPr="00FA2BFB" w:rsidRDefault="00AA5FDD"/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Множество, операции над множествами. Диаграммы Эйлера―Венна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/746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dce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Рациональные числа. Обыкновенные и десятичные дроби, проценты, бесконечные периодические дроби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888093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с рациональными числами, преобразования числовых выражений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дробей и процентов для решения прикладных задач из различных отраслей знаний и реальной жизни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/44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1046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дробей и процентов для решения прикладных задач из различных отраслей знаний и реальной жизни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Действительные числа. Рациональные и иррациональные числа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с действительными числами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Приближённые вычисления, правила округления, прикидка и оценка результата вычислений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723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fbd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Тождества и тождественные преобразования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Уравнение, корень уравнения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/11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Неравенство, решение неравенства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/50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bdf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Метод интервалов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/775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целых и дробно-рациональных уравнений и неравенств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107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"Множества рациональных и действительных чисел.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>Рациональные уравнения и неравенств"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/1914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389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Функция, способы задания функции. Взаимно обратные функции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/226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eeabf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График функции. Область определения и множество значений функции.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>Нули функции. Промежутки знакопостоянства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/763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Чётные и нечётные функции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4564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целым показателем. Стандартная форма записи действительного числа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/66446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подходящей формы записи действительных чисел для решения практических задач и представления данных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eadc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Степенная функция с натуральным и целым показателем.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>Её свойства и график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047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Арифметический корень натуральной степени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Арифметический корень натуральной степени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арифметического корня натуральной степени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арифметического корня натуральной степени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3389865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арифметического корня натуральной степени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/444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Действия с арифметическими корнями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–ой степени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/54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815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Действия с арифметическими корнями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–ой степени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/83105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Действия с арифметическими корнями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–ой степени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Действия с арифметическими корнями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–ой степени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eacb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053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Действия с арифметическими корнями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–ой степени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иррациональных уравнений и неравенств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/69106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иррациональных уравнений и неравенств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/9362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иррациональных уравнений и неравенств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/78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391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иррациональных уравнений и неравенств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иррациональных уравнений и неравенств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/87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Свойства и график корня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-ой степени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Свойства и график корня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-ой степени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"Арифметический корень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–ой степени.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>Иррациональные уравнения и неравенства"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630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Синус, косинус и тангенс числового аргумента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605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Синус, косинус и тангенс числового аргумента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Арксинус, арккосинус и арктангенс числового аргумента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Арксинус, арккосинус и арктангенс числового аргумента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9220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Тригонометрическая окружность, определение тригонометрических функций числового аргумента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Тригонометрическая окружность, определение тригонометрических функций числового аргумента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578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Основные тригонометрические формулы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Основные тригонометрические формулы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fcdd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Основные тригонометрические формулы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Основные тригонометрические формулы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/12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1413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Преобразование тригонометрических выражений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Преобразование тригонометрических выражений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/09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Преобразование тригонометрических выражений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4655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Преобразование тригонометрических выражений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/76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9958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Преобразование тригонометрических выражений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598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Решение тригонометрических уравнений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baefe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Решение тригонометрических уравнений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Решение тригонометрических уравнений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/65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Решение тригонометрических уравнений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770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Решение тригонометрических уравнений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28774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Решение тригонометрических уравнений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eec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650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темам "Основные тригонометрические формулы.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>Тригонометрические уравнения"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"Формулы тригонометрии. Тригонометрические уравнения"/Всероссийская проверочная работа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8228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/ Всероссийская проверочная работа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/188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bbf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 за курс алгебры и начал математического анализа 10 класса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/33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6629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Арифметическая и геометрическая прогрессии. Использование прогрессии для решения реальных задач прикладного характера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36669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Бесконечно убывающая геометрическая прогрессия. Сумма бесконечно убывающей геометрической прогрессии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cbf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Формула сложных процентов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/538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Формула сложных процентов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2627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 за курс алгебры и начал математического анализа 10 класса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/49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827</w:t>
              </w:r>
            </w:hyperlink>
          </w:p>
        </w:tc>
      </w:tr>
      <w:tr w:rsidR="00AA5FDD" w:rsidRPr="00FA2BF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/>
        </w:tc>
      </w:tr>
    </w:tbl>
    <w:p w:rsidR="00AA5FDD" w:rsidRDefault="00AA5FDD">
      <w:pPr>
        <w:sectPr w:rsidR="00AA5FD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A5FDD" w:rsidRDefault="00AA5FD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11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475"/>
        <w:gridCol w:w="2659"/>
        <w:gridCol w:w="731"/>
        <w:gridCol w:w="1365"/>
        <w:gridCol w:w="1414"/>
        <w:gridCol w:w="919"/>
        <w:gridCol w:w="2000"/>
      </w:tblGrid>
      <w:tr w:rsidR="00AA5FDD" w:rsidRPr="00FA2BFB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A5FDD" w:rsidRPr="00FA2BFB" w:rsidRDefault="00AA5FDD">
            <w:pPr>
              <w:spacing w:after="0"/>
              <w:ind w:left="135"/>
            </w:pPr>
          </w:p>
        </w:tc>
      </w:tr>
      <w:tr w:rsidR="00AA5FDD" w:rsidRPr="00FA2BF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5FDD" w:rsidRPr="00FA2BFB" w:rsidRDefault="00AA5FD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5FDD" w:rsidRPr="00FA2BFB" w:rsidRDefault="00AA5FDD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5FDD" w:rsidRPr="00FA2BFB" w:rsidRDefault="00AA5FD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5FDD" w:rsidRPr="00FA2BFB" w:rsidRDefault="00AA5FDD"/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Степень с рациональным показателем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52939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Свойства степени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601408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рациональные степени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рациональные степени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/343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рациональные степени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/4064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354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Показательные уравнения и неравенства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76320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Показательные уравнения и неравенства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408009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Показательные уравнения и неравенства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Показательные уравнения и неравенства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cebf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Показательные уравнения и неравенства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/536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727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Показательная функция, её свойства и график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/85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8132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"Степень с рациональным показателем. Показательная функция. Показательные уравнения и неравенства"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/58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Логарифм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3230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Десятичные и натуральные логарифмы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72162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Преобразование выражений, содержащих логарифмы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48154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Преобразование выражений, содержащих логарифмы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beff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Преобразование выражений, содержащих логарифмы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Преобразование выражений, содержащих логарифмы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fadb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Логарифмические уравнения и неравенства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/3034724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Логарифмические уравнения и неравенства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/712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Логарифмические уравнения и неравенства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Логарифмические уравнения и неравенства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/15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cfb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Логарифмическая функция, её свойства и график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bbe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Логарифмическая функция, её свойства и график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102051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beeff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646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4601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/24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Примеры тригонометрических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/5272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Примеры тригонометрических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837397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Примеры тригонометрических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1901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Примеры тригонометрических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903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"Логарифмическая функция. Логарифмические уравнения и неравенства.Тригонометрические функции и их графики.Тригонометрические неравенства"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/10130727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Непрерывные функции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/403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bfb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Метод интервалов для решения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Метод интервалов для решения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adbce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Производная функции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/0731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Производная функции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/723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608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Геометрический и физический смысл производной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Геометрический и физический смысл производной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Производные элементарных функций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7550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Производные элементарных функций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/14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cdb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Производная суммы, произведения, частного функций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0552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Производная суммы, произведения, частного функций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598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201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Производная суммы, произведения, частного функций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/17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edd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caf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fac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acf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cffcb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9469916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15000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adcbfd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для нахождения наилучшего решения в прикладных задачах, для определения скорости процесса, заданного формулой или графиком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/13205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"Производная.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>Применение производной"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Первообразная. Таблица первообразных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777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Первообразная. Таблица первообразных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/30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3697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Интеграл, геометрический и физический смысл интеграла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/391272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Интеграл, геометрический и физический смысл интеграла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359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Интеграл, геометрический и физический смысл интеграла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/07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464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интеграла по формуле Ньютона―Лейбница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225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интеграла по формуле Ньютона―Лейбница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deb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интеграла по формуле Ньютона―Лейбница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eed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075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интеграла по формуле Ньютона―Лейбница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/41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Системы линейных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648235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Системы линейных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83864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прикладных задач с помощью системы линейных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прикладных задач с помощью системы линейных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5962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и совокупности целых, рациональных, иррациональных, показательных, логарифмических уравнений и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/48190472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и совокупности целых, рациональных, иррациональных, показательных, логарифмических уравнений и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dbd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3859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и совокупности целых, рациональных, иррациональных, показательных, логарифмических уравнений и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и совокупности целых, рациональных, иррациональных, показательных, логарифмических уравнений и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/81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cccfe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графиков функций для решения уравнений и систем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/039949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графиков функций для решения уравнений и систем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уравнений, систем и неравенств к решению математических задач и задач из различных областей науки и реальной жизни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878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deb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"Интеграл и его применения.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>Системы уравнений"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/471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735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и целые числа в задачах из реальной жизни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cee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1327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и целые числа в задачах из реальной жизни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131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и целые числа в задачах из реальной жизни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Признаки делимости целых чисел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/51696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Признаки делимости целых чисел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fab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Признаки делимости целых чисел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Уравнения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/0312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Уравнения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/247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Уравнения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87729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Уравнения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Уравнения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Уравнения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/337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aad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Неравенства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86014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Неравенства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Неравенства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/19304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aba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Неравенства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282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Системы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Системы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012476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Функции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620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Функции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/7017196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/513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9889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/2276973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 за курс алгебры и начал математического анализа 10-11 классов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/3330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</w:hyperlink>
          </w:p>
        </w:tc>
      </w:tr>
      <w:tr w:rsidR="00AA5FDD" w:rsidRPr="00626E0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 за курс алгебры и начал математического анализа 10-11 классов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 w:rsidRPr="00FA2BF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cead</w:t>
              </w:r>
              <w:r w:rsidRPr="002636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345</w:t>
              </w:r>
              <w:r w:rsidRPr="00FA2BFB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A5FDD" w:rsidRPr="00FA2BF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35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5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/>
        </w:tc>
      </w:tr>
    </w:tbl>
    <w:p w:rsidR="00AA5FDD" w:rsidRPr="0026360D" w:rsidRDefault="00AA5FDD">
      <w:pPr>
        <w:spacing w:before="199" w:after="199" w:line="336" w:lineRule="auto"/>
        <w:ind w:left="120"/>
        <w:rPr>
          <w:lang w:val="ru-RU"/>
        </w:rPr>
      </w:pPr>
      <w:bookmarkStart w:id="16" w:name="block-58672139"/>
      <w:bookmarkEnd w:id="16"/>
      <w:r w:rsidRPr="0026360D">
        <w:rPr>
          <w:rFonts w:ascii="Times New Roman" w:hAnsi="Times New Roman"/>
          <w:b/>
          <w:color w:val="000000"/>
          <w:sz w:val="28"/>
          <w:lang w:val="ru-RU"/>
        </w:rPr>
        <w:t>ПРОВЕРЯЕМЫЕ ТРЕБОВАНИЯ К РЕЗУЛЬТАТАМ ОСВОЕНИЯ ОСНОВНОЙ ОБРАЗОВАТЕЛЬНОЙ ПРОГРАММЫ</w:t>
      </w:r>
    </w:p>
    <w:p w:rsidR="00AA5FDD" w:rsidRPr="0026360D" w:rsidRDefault="00AA5FDD">
      <w:pPr>
        <w:spacing w:before="199" w:after="199" w:line="336" w:lineRule="auto"/>
        <w:ind w:left="120"/>
        <w:rPr>
          <w:lang w:val="ru-RU"/>
        </w:rPr>
      </w:pPr>
    </w:p>
    <w:p w:rsidR="00AA5FDD" w:rsidRDefault="00AA5FDD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10 КЛАСС</w:t>
      </w:r>
    </w:p>
    <w:p w:rsidR="00AA5FDD" w:rsidRDefault="00AA5FDD">
      <w:pPr>
        <w:spacing w:after="0" w:line="336" w:lineRule="auto"/>
        <w:ind w:left="120"/>
      </w:pPr>
    </w:p>
    <w:tbl>
      <w:tblPr>
        <w:tblW w:w="0" w:type="auto"/>
        <w:tblInd w:w="7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1767"/>
        <w:gridCol w:w="7720"/>
      </w:tblGrid>
      <w:tr w:rsidR="00AA5FDD" w:rsidRPr="00626E03">
        <w:trPr>
          <w:trHeight w:val="144"/>
        </w:trPr>
        <w:tc>
          <w:tcPr>
            <w:tcW w:w="18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92"/>
            </w:pPr>
            <w:r w:rsidRPr="00FA2BFB"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92"/>
              <w:rPr>
                <w:lang w:val="ru-RU"/>
              </w:rPr>
            </w:pPr>
            <w:r w:rsidRPr="0026360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среднего общего образования </w:t>
            </w:r>
          </w:p>
        </w:tc>
      </w:tr>
      <w:tr w:rsidR="00AA5FDD" w:rsidRPr="00FA2BFB">
        <w:trPr>
          <w:trHeight w:val="144"/>
        </w:trPr>
        <w:tc>
          <w:tcPr>
            <w:tcW w:w="18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both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Числа и вычисления</w:t>
            </w:r>
          </w:p>
        </w:tc>
      </w:tr>
      <w:tr w:rsidR="00AA5FDD" w:rsidRPr="00626E03">
        <w:trPr>
          <w:trHeight w:val="144"/>
        </w:trPr>
        <w:tc>
          <w:tcPr>
            <w:tcW w:w="18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рациональное и действительное число, обыкновенная и десятичная дробь, проценты</w:t>
            </w:r>
          </w:p>
        </w:tc>
      </w:tr>
      <w:tr w:rsidR="00AA5FDD" w:rsidRPr="00626E03">
        <w:trPr>
          <w:trHeight w:val="144"/>
        </w:trPr>
        <w:tc>
          <w:tcPr>
            <w:tcW w:w="18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Выполнять арифметические операции с рациональными и действительными числами</w:t>
            </w:r>
          </w:p>
        </w:tc>
      </w:tr>
      <w:tr w:rsidR="00AA5FDD" w:rsidRPr="00626E03">
        <w:trPr>
          <w:trHeight w:val="144"/>
        </w:trPr>
        <w:tc>
          <w:tcPr>
            <w:tcW w:w="18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Выполнять приближённые вычисления, используя правила округления, делать прикидку и оценку результата вычислений</w:t>
            </w:r>
          </w:p>
        </w:tc>
      </w:tr>
      <w:tr w:rsidR="00AA5FDD" w:rsidRPr="00626E03">
        <w:trPr>
          <w:trHeight w:val="144"/>
        </w:trPr>
        <w:tc>
          <w:tcPr>
            <w:tcW w:w="18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степень с целым показателем, стандартная форма записи действительного числа, корень натуральной степени; использовать подходящую форму записи действительных чисел для решения практических задач и представления данных</w:t>
            </w:r>
          </w:p>
        </w:tc>
      </w:tr>
      <w:tr w:rsidR="00AA5FDD" w:rsidRPr="00626E03">
        <w:trPr>
          <w:trHeight w:val="144"/>
        </w:trPr>
        <w:tc>
          <w:tcPr>
            <w:tcW w:w="18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синус, косинус и тангенс произвольного угла; использовать запись произвольного угла через обратные тригонометрические функции</w:t>
            </w:r>
          </w:p>
        </w:tc>
      </w:tr>
      <w:tr w:rsidR="00AA5FDD" w:rsidRPr="00FA2BFB">
        <w:trPr>
          <w:trHeight w:val="144"/>
        </w:trPr>
        <w:tc>
          <w:tcPr>
            <w:tcW w:w="18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both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Уравнения и неравенства</w:t>
            </w:r>
          </w:p>
        </w:tc>
      </w:tr>
      <w:tr w:rsidR="00AA5FDD" w:rsidRPr="00626E03">
        <w:trPr>
          <w:trHeight w:val="144"/>
        </w:trPr>
        <w:tc>
          <w:tcPr>
            <w:tcW w:w="18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тождество, уравнение, неравенство, целое, рациональное, иррациональное уравнение, неравенство, тригонометрическое уравнение</w:t>
            </w:r>
          </w:p>
        </w:tc>
      </w:tr>
      <w:tr w:rsidR="00AA5FDD" w:rsidRPr="00626E03">
        <w:trPr>
          <w:trHeight w:val="144"/>
        </w:trPr>
        <w:tc>
          <w:tcPr>
            <w:tcW w:w="18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Выполнять преобразования тригонометрических выражений и решать тригонометрические уравнения</w:t>
            </w:r>
          </w:p>
        </w:tc>
      </w:tr>
      <w:tr w:rsidR="00AA5FDD" w:rsidRPr="00626E03">
        <w:trPr>
          <w:trHeight w:val="144"/>
        </w:trPr>
        <w:tc>
          <w:tcPr>
            <w:tcW w:w="18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Выполнять преобразования целых, рациональных и иррациональных выражений и решать основные типы целых, рациональных и иррациональных уравнений и неравенств</w:t>
            </w:r>
          </w:p>
        </w:tc>
      </w:tr>
      <w:tr w:rsidR="00AA5FDD" w:rsidRPr="00626E03">
        <w:trPr>
          <w:trHeight w:val="144"/>
        </w:trPr>
        <w:tc>
          <w:tcPr>
            <w:tcW w:w="18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уравнения и неравенства для решения математических задач и задач из различных областей науки и реальной жизни</w:t>
            </w:r>
          </w:p>
        </w:tc>
      </w:tr>
      <w:tr w:rsidR="00AA5FDD" w:rsidRPr="00626E03">
        <w:trPr>
          <w:trHeight w:val="144"/>
        </w:trPr>
        <w:tc>
          <w:tcPr>
            <w:tcW w:w="18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Моделировать реальные ситуации на языке алгебры, составлять выражения, уравнения, неравенства по условию задачи, исследовать построенные модели с использованием аппарата алгебры</w:t>
            </w:r>
          </w:p>
        </w:tc>
      </w:tr>
      <w:tr w:rsidR="00AA5FDD" w:rsidRPr="00FA2BFB">
        <w:trPr>
          <w:trHeight w:val="144"/>
        </w:trPr>
        <w:tc>
          <w:tcPr>
            <w:tcW w:w="18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both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Функции и графики</w:t>
            </w:r>
          </w:p>
        </w:tc>
      </w:tr>
      <w:tr w:rsidR="00AA5FDD" w:rsidRPr="00626E03">
        <w:trPr>
          <w:trHeight w:val="144"/>
        </w:trPr>
        <w:tc>
          <w:tcPr>
            <w:tcW w:w="18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функция, способы задания функции, область определения и множество значений функции, график функции, взаимно обратные функции</w:t>
            </w:r>
          </w:p>
        </w:tc>
      </w:tr>
      <w:tr w:rsidR="00AA5FDD" w:rsidRPr="00626E03">
        <w:trPr>
          <w:trHeight w:val="144"/>
        </w:trPr>
        <w:tc>
          <w:tcPr>
            <w:tcW w:w="18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чётность и нечётность функции, нули функции, промежутки знакопостоянства</w:t>
            </w:r>
          </w:p>
        </w:tc>
      </w:tr>
      <w:tr w:rsidR="00AA5FDD" w:rsidRPr="00626E03">
        <w:trPr>
          <w:trHeight w:val="144"/>
        </w:trPr>
        <w:tc>
          <w:tcPr>
            <w:tcW w:w="18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графики функций для решения уравнений</w:t>
            </w:r>
          </w:p>
        </w:tc>
      </w:tr>
      <w:tr w:rsidR="00AA5FDD" w:rsidRPr="00626E03">
        <w:trPr>
          <w:trHeight w:val="144"/>
        </w:trPr>
        <w:tc>
          <w:tcPr>
            <w:tcW w:w="18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Строить и читать графики линейной функции, квадратичной функции, степенной функции с целым показателем</w:t>
            </w:r>
          </w:p>
        </w:tc>
      </w:tr>
      <w:tr w:rsidR="00AA5FDD" w:rsidRPr="00626E03">
        <w:trPr>
          <w:trHeight w:val="144"/>
        </w:trPr>
        <w:tc>
          <w:tcPr>
            <w:tcW w:w="18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графики функций для исследования процессов и зависимостей при решении задач из других учебных предметов и реальной жизни, выражать формулами зависимости между величинами</w:t>
            </w:r>
          </w:p>
        </w:tc>
      </w:tr>
      <w:tr w:rsidR="00AA5FDD" w:rsidRPr="00FA2BFB">
        <w:trPr>
          <w:trHeight w:val="144"/>
        </w:trPr>
        <w:tc>
          <w:tcPr>
            <w:tcW w:w="18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Начала математического анализа</w:t>
            </w:r>
          </w:p>
        </w:tc>
      </w:tr>
      <w:tr w:rsidR="00AA5FDD" w:rsidRPr="00626E03">
        <w:trPr>
          <w:trHeight w:val="144"/>
        </w:trPr>
        <w:tc>
          <w:tcPr>
            <w:tcW w:w="18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последовательность, арифметическая и геометрическая прогрессии</w:t>
            </w:r>
          </w:p>
        </w:tc>
      </w:tr>
      <w:tr w:rsidR="00AA5FDD" w:rsidRPr="00626E03">
        <w:trPr>
          <w:trHeight w:val="144"/>
        </w:trPr>
        <w:tc>
          <w:tcPr>
            <w:tcW w:w="18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бесконечно убывающая геометрическая прогрессия, сумма бесконечно убывающей геометрической прогрессии</w:t>
            </w:r>
          </w:p>
        </w:tc>
      </w:tr>
      <w:tr w:rsidR="00AA5FDD" w:rsidRPr="00FA2BFB">
        <w:trPr>
          <w:trHeight w:val="144"/>
        </w:trPr>
        <w:tc>
          <w:tcPr>
            <w:tcW w:w="18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both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Задавать последовательности различными способами</w:t>
            </w:r>
          </w:p>
        </w:tc>
      </w:tr>
      <w:tr w:rsidR="00AA5FDD" w:rsidRPr="00626E03">
        <w:trPr>
          <w:trHeight w:val="144"/>
        </w:trPr>
        <w:tc>
          <w:tcPr>
            <w:tcW w:w="18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свойства последовательностей и прогрессий для решения реальных задач прикладного характера</w:t>
            </w:r>
          </w:p>
        </w:tc>
      </w:tr>
      <w:tr w:rsidR="00AA5FDD" w:rsidRPr="00FA2BFB">
        <w:trPr>
          <w:trHeight w:val="144"/>
        </w:trPr>
        <w:tc>
          <w:tcPr>
            <w:tcW w:w="18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Множества и логика</w:t>
            </w:r>
          </w:p>
        </w:tc>
      </w:tr>
      <w:tr w:rsidR="00AA5FDD" w:rsidRPr="00626E03">
        <w:trPr>
          <w:trHeight w:val="144"/>
        </w:trPr>
        <w:tc>
          <w:tcPr>
            <w:tcW w:w="18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множество, операции над множествами</w:t>
            </w:r>
          </w:p>
        </w:tc>
      </w:tr>
      <w:tr w:rsidR="00AA5FDD" w:rsidRPr="00626E03">
        <w:trPr>
          <w:trHeight w:val="144"/>
        </w:trPr>
        <w:tc>
          <w:tcPr>
            <w:tcW w:w="18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теоретико-множественный аппарат для описания реальных процессов и явлений, при решении задач из других учебных предметов</w:t>
            </w:r>
          </w:p>
        </w:tc>
      </w:tr>
      <w:tr w:rsidR="00AA5FDD" w:rsidRPr="00626E03">
        <w:trPr>
          <w:trHeight w:val="144"/>
        </w:trPr>
        <w:tc>
          <w:tcPr>
            <w:tcW w:w="180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211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определение, теорема, следствие, доказательство</w:t>
            </w:r>
          </w:p>
        </w:tc>
      </w:tr>
    </w:tbl>
    <w:p w:rsidR="00AA5FDD" w:rsidRPr="0026360D" w:rsidRDefault="00AA5FDD">
      <w:pPr>
        <w:spacing w:after="0" w:line="336" w:lineRule="auto"/>
        <w:ind w:left="120"/>
        <w:rPr>
          <w:lang w:val="ru-RU"/>
        </w:rPr>
      </w:pPr>
    </w:p>
    <w:p w:rsidR="00AA5FDD" w:rsidRDefault="00AA5FDD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11 КЛАСС</w:t>
      </w:r>
    </w:p>
    <w:p w:rsidR="00AA5FDD" w:rsidRDefault="00AA5FDD">
      <w:pPr>
        <w:spacing w:after="0" w:line="336" w:lineRule="auto"/>
        <w:ind w:left="120"/>
      </w:pPr>
    </w:p>
    <w:tbl>
      <w:tblPr>
        <w:tblW w:w="0" w:type="auto"/>
        <w:tblInd w:w="7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1867"/>
        <w:gridCol w:w="7620"/>
      </w:tblGrid>
      <w:tr w:rsidR="00AA5FDD" w:rsidRPr="00626E0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92"/>
            </w:pPr>
            <w:r w:rsidRPr="00FA2BFB"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927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92"/>
              <w:rPr>
                <w:lang w:val="ru-RU"/>
              </w:rPr>
            </w:pPr>
            <w:r w:rsidRPr="0026360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среднего общего образования </w:t>
            </w:r>
          </w:p>
        </w:tc>
      </w:tr>
      <w:tr w:rsidR="00AA5FDD" w:rsidRPr="00FA2BF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92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both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Числа и вычисления</w:t>
            </w:r>
          </w:p>
        </w:tc>
      </w:tr>
      <w:tr w:rsidR="00AA5FDD" w:rsidRPr="00626E0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927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натуральное, целое число; использовать признаки делимости целых чисел, разложение числа на простые множители для решения задач</w:t>
            </w:r>
          </w:p>
        </w:tc>
      </w:tr>
      <w:tr w:rsidR="00AA5FDD" w:rsidRPr="00626E0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927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понятием: степень с рациональным показателем</w:t>
            </w:r>
          </w:p>
        </w:tc>
      </w:tr>
      <w:tr w:rsidR="00AA5FDD" w:rsidRPr="00626E0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927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логарифм числа, десятичные и натуральные логарифмы</w:t>
            </w:r>
          </w:p>
        </w:tc>
      </w:tr>
      <w:tr w:rsidR="00AA5FDD" w:rsidRPr="00FA2BF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92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both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Уравнения и неравенства</w:t>
            </w:r>
          </w:p>
        </w:tc>
      </w:tr>
      <w:tr w:rsidR="00AA5FDD" w:rsidRPr="00626E0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927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свойства степени для преобразования выражений, оперировать понятиями: показательное уравнение и неравенство; решать основные типы показательных уравнений и неравенств</w:t>
            </w:r>
          </w:p>
        </w:tc>
      </w:tr>
      <w:tr w:rsidR="00AA5FDD" w:rsidRPr="00626E0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927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Выполнять преобразования выражений, содержащих логарифмы; оперировать понятиями: логарифмическое уравнение и неравенство; решать основные типы логарифмических уравнений и неравенств</w:t>
            </w:r>
          </w:p>
        </w:tc>
      </w:tr>
      <w:tr w:rsidR="00AA5FDD" w:rsidRPr="00626E0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927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решения простейших тригонометрических неравенств</w:t>
            </w:r>
          </w:p>
        </w:tc>
      </w:tr>
      <w:tr w:rsidR="00AA5FDD" w:rsidRPr="00626E0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927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система линейных уравнений и её решение; использовать систему линейных уравнений для решения практических задач</w:t>
            </w:r>
          </w:p>
        </w:tc>
      </w:tr>
      <w:tr w:rsidR="00AA5FDD" w:rsidRPr="00626E0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927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решения простейших систем и совокупностей рациональных уравнений и неравенств</w:t>
            </w:r>
          </w:p>
        </w:tc>
      </w:tr>
      <w:tr w:rsidR="00AA5FDD" w:rsidRPr="00626E0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1927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Моделировать реальные ситуации на языке алгебры, составлять выражения, уравнения, неравенства и системы по условию задачи, исследовать построенные модели с использованием аппарата алгебры</w:t>
            </w:r>
          </w:p>
        </w:tc>
      </w:tr>
      <w:tr w:rsidR="00AA5FDD" w:rsidRPr="00FA2BF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92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both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Функции и графики</w:t>
            </w:r>
          </w:p>
        </w:tc>
      </w:tr>
      <w:tr w:rsidR="00AA5FDD" w:rsidRPr="00626E0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927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Оперировать понятиями: периодическая функция, промежутки монотонности функции, точки экстремума функции, наибольшее и наименьшее значения функции на промежутке; использовать их для исследования функции, заданной графиком</w:t>
            </w:r>
          </w:p>
        </w:tc>
      </w:tr>
      <w:tr w:rsidR="00AA5FDD" w:rsidRPr="00626E0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927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Оперировать понятиями: графики показательной, логарифмической и тригонометрических функций; изображать их на координатной плоскости и использовать для решения уравнений и неравенств</w:t>
            </w:r>
          </w:p>
        </w:tc>
      </w:tr>
      <w:tr w:rsidR="00AA5FDD" w:rsidRPr="00626E0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927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на координатной плоскости графики линейных уравнений и использовать их для решения системы линейных уравнений</w:t>
            </w:r>
          </w:p>
        </w:tc>
      </w:tr>
      <w:tr w:rsidR="00AA5FDD" w:rsidRPr="00626E0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1927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графики функций для исследования процессов и зависимостей из других учебных дисциплин</w:t>
            </w:r>
          </w:p>
        </w:tc>
      </w:tr>
      <w:tr w:rsidR="00AA5FDD" w:rsidRPr="00FA2BF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927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both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Начала математического анализа</w:t>
            </w:r>
          </w:p>
        </w:tc>
      </w:tr>
      <w:tr w:rsidR="00AA5FDD" w:rsidRPr="00626E0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927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непрерывная функция, производная функции; использовать геометрический и физический смысл производной для решения задач</w:t>
            </w:r>
          </w:p>
        </w:tc>
      </w:tr>
      <w:tr w:rsidR="00AA5FDD" w:rsidRPr="00626E0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1927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производные элементарных функций, вычислять производные суммы, произведения, частного функций</w:t>
            </w:r>
          </w:p>
        </w:tc>
      </w:tr>
      <w:tr w:rsidR="00AA5FDD" w:rsidRPr="00626E0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1927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производную для исследования функции на монотонность и экстремумы, применять результаты исследования к построению графиков</w:t>
            </w:r>
          </w:p>
        </w:tc>
      </w:tr>
      <w:tr w:rsidR="00AA5FDD" w:rsidRPr="00626E0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1927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производную для нахождения наилучшего решения в прикладных, в том числе социально-экономических, задачах</w:t>
            </w:r>
          </w:p>
        </w:tc>
      </w:tr>
      <w:tr w:rsidR="00AA5FDD" w:rsidRPr="00626E0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1927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первообразная и интеграл; понимать геометрический и физический смысл интеграла</w:t>
            </w:r>
          </w:p>
        </w:tc>
      </w:tr>
      <w:tr w:rsidR="00AA5FDD" w:rsidRPr="00626E0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1927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первообразные элементарных функций, вычислять интеграл по формуле Ньютона – Лейбница</w:t>
            </w:r>
          </w:p>
        </w:tc>
      </w:tr>
      <w:tr w:rsidR="00AA5FDD" w:rsidRPr="00626E0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1927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Решать прикладные задачи, в том числе социально-экономического и физического характера, средствами математического анализа</w:t>
            </w:r>
          </w:p>
        </w:tc>
      </w:tr>
    </w:tbl>
    <w:p w:rsidR="00AA5FDD" w:rsidRPr="0026360D" w:rsidRDefault="00AA5FDD">
      <w:pPr>
        <w:spacing w:after="0" w:line="336" w:lineRule="auto"/>
        <w:ind w:left="120"/>
        <w:rPr>
          <w:lang w:val="ru-RU"/>
        </w:rPr>
      </w:pPr>
    </w:p>
    <w:p w:rsidR="00AA5FDD" w:rsidRPr="0026360D" w:rsidRDefault="00AA5FDD">
      <w:pPr>
        <w:rPr>
          <w:lang w:val="ru-RU"/>
        </w:rPr>
        <w:sectPr w:rsidR="00AA5FDD" w:rsidRPr="0026360D">
          <w:pgSz w:w="11906" w:h="16383"/>
          <w:pgMar w:top="1134" w:right="850" w:bottom="1134" w:left="1701" w:header="720" w:footer="720" w:gutter="0"/>
          <w:cols w:space="720"/>
        </w:sectPr>
      </w:pPr>
    </w:p>
    <w:p w:rsidR="00AA5FDD" w:rsidRDefault="00AA5FDD">
      <w:pPr>
        <w:spacing w:before="199" w:after="199" w:line="336" w:lineRule="auto"/>
        <w:ind w:left="120"/>
      </w:pPr>
      <w:bookmarkStart w:id="17" w:name="block-58672140"/>
      <w:bookmarkEnd w:id="17"/>
      <w:r>
        <w:rPr>
          <w:rFonts w:ascii="Times New Roman" w:hAnsi="Times New Roman"/>
          <w:b/>
          <w:color w:val="000000"/>
          <w:sz w:val="28"/>
        </w:rPr>
        <w:t>ПРОВЕРЯЕМЫЕ ЭЛЕМЕНТЫ СОДЕРЖАНИЯ</w:t>
      </w:r>
    </w:p>
    <w:p w:rsidR="00AA5FDD" w:rsidRDefault="00AA5FDD">
      <w:pPr>
        <w:spacing w:after="0"/>
        <w:ind w:left="120"/>
      </w:pPr>
    </w:p>
    <w:p w:rsidR="00AA5FDD" w:rsidRDefault="00AA5FDD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10 КЛАСС</w:t>
      </w:r>
    </w:p>
    <w:p w:rsidR="00AA5FDD" w:rsidRDefault="00AA5FDD">
      <w:pPr>
        <w:spacing w:after="0" w:line="336" w:lineRule="auto"/>
        <w:ind w:left="120"/>
      </w:pPr>
    </w:p>
    <w:tbl>
      <w:tblPr>
        <w:tblW w:w="0" w:type="auto"/>
        <w:tblInd w:w="7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820"/>
        <w:gridCol w:w="8667"/>
      </w:tblGrid>
      <w:tr w:rsidR="00AA5FDD" w:rsidRPr="00FA2BFB">
        <w:trPr>
          <w:trHeight w:val="144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92"/>
            </w:pPr>
            <w:r w:rsidRPr="00FA2BFB"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57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92"/>
            </w:pPr>
            <w:r w:rsidRPr="00FA2BFB"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AA5FDD" w:rsidRPr="00FA2BFB">
        <w:trPr>
          <w:trHeight w:val="144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57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Числа и вычисления</w:t>
            </w:r>
          </w:p>
        </w:tc>
      </w:tr>
      <w:tr w:rsidR="00AA5FDD" w:rsidRPr="00626E03">
        <w:trPr>
          <w:trHeight w:val="144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57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Рациональные числа. Обыкновенные и десятичные дроби, проценты, бесконечные периодические дроби. Арифметические операции с рациональными числами, преобразования числовых выражений. Применение дробей и процентов для решения прикладных задач из различных отраслей знаний и реальной жизни</w:t>
            </w:r>
          </w:p>
        </w:tc>
      </w:tr>
      <w:tr w:rsidR="00AA5FDD" w:rsidRPr="00FA2BFB">
        <w:trPr>
          <w:trHeight w:val="144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57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both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Действительные числа. Рациональные и иррациональные числа. Арифметические операции с действительными числами.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>Приближённые вычисления, правила округления, прикидка и оценка результата вычислений</w:t>
            </w:r>
          </w:p>
        </w:tc>
      </w:tr>
      <w:tr w:rsidR="00AA5FDD" w:rsidRPr="00626E03">
        <w:trPr>
          <w:trHeight w:val="144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57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целым показателем. Стандартная форма записи действительного числа. Использование подходящей формы записи действительных чисел для решения практических задач и представления данных</w:t>
            </w:r>
          </w:p>
        </w:tc>
      </w:tr>
      <w:tr w:rsidR="00AA5FDD" w:rsidRPr="00626E03">
        <w:trPr>
          <w:trHeight w:val="144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57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Арифметический корень натуральной степени. Действия с арифметическими корнями натуральной степени</w:t>
            </w:r>
          </w:p>
        </w:tc>
      </w:tr>
      <w:tr w:rsidR="00AA5FDD" w:rsidRPr="00626E03">
        <w:trPr>
          <w:trHeight w:val="144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57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Синус, косинус и тангенс числового аргумента. Арксинус, арккосинус, арктангенс числового аргумента</w:t>
            </w:r>
          </w:p>
        </w:tc>
      </w:tr>
      <w:tr w:rsidR="00AA5FDD" w:rsidRPr="00FA2BFB">
        <w:trPr>
          <w:trHeight w:val="144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57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Уравнения и неравенства</w:t>
            </w:r>
          </w:p>
        </w:tc>
      </w:tr>
      <w:tr w:rsidR="00AA5FDD" w:rsidRPr="00FA2BFB">
        <w:trPr>
          <w:trHeight w:val="144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57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both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Тождества и тождественные преобразования</w:t>
            </w:r>
          </w:p>
        </w:tc>
      </w:tr>
      <w:tr w:rsidR="00AA5FDD" w:rsidRPr="00626E03">
        <w:trPr>
          <w:trHeight w:val="144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57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тригонометрических выражений. Основные тригонометрические формулы</w:t>
            </w:r>
          </w:p>
        </w:tc>
      </w:tr>
      <w:tr w:rsidR="00AA5FDD" w:rsidRPr="00FA2BFB">
        <w:trPr>
          <w:trHeight w:val="144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57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both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Уравнение, корень уравнения. Неравенство, решение неравенства.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>Метод интервалов</w:t>
            </w:r>
          </w:p>
        </w:tc>
      </w:tr>
      <w:tr w:rsidR="00AA5FDD" w:rsidRPr="00626E03">
        <w:trPr>
          <w:trHeight w:val="144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57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целых и дробно-рациональных уравнений и неравенств</w:t>
            </w:r>
          </w:p>
        </w:tc>
      </w:tr>
      <w:tr w:rsidR="00AA5FDD" w:rsidRPr="00626E03">
        <w:trPr>
          <w:trHeight w:val="144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57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иррациональных уравнений и неравенств</w:t>
            </w:r>
          </w:p>
        </w:tc>
      </w:tr>
      <w:tr w:rsidR="00AA5FDD" w:rsidRPr="00FA2BFB">
        <w:trPr>
          <w:trHeight w:val="144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57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both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Решение тригонометрических уравнений</w:t>
            </w:r>
          </w:p>
        </w:tc>
      </w:tr>
      <w:tr w:rsidR="00AA5FDD" w:rsidRPr="00626E03">
        <w:trPr>
          <w:trHeight w:val="144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357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уравнений и неравенств к решению математических задач и задач из различных областей науки и реальной жизни</w:t>
            </w:r>
          </w:p>
        </w:tc>
      </w:tr>
      <w:tr w:rsidR="00AA5FDD" w:rsidRPr="00FA2BFB">
        <w:trPr>
          <w:trHeight w:val="144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57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Функции и графики</w:t>
            </w:r>
          </w:p>
        </w:tc>
      </w:tr>
      <w:tr w:rsidR="00AA5FDD" w:rsidRPr="00FA2BFB">
        <w:trPr>
          <w:trHeight w:val="144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57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both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Функция, способы задания функции. График функции.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>Взаимно обратные функции</w:t>
            </w:r>
          </w:p>
        </w:tc>
      </w:tr>
      <w:tr w:rsidR="00AA5FDD" w:rsidRPr="00626E03">
        <w:trPr>
          <w:trHeight w:val="144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57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Область определения и множество значений функции. Нули функции. Промежутки знакопостоянства. Чётные и нечётные функции</w:t>
            </w:r>
          </w:p>
        </w:tc>
      </w:tr>
      <w:tr w:rsidR="00AA5FDD" w:rsidRPr="00626E03">
        <w:trPr>
          <w:trHeight w:val="144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57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Степенная функция с натуральным и целым показателем. Её свойства и график. Свойства и график корня </w:t>
            </w:r>
            <w:r w:rsidRPr="00FA2BFB">
              <w:rPr>
                <w:rFonts w:ascii="Times New Roman" w:hAnsi="Times New Roman"/>
                <w:i/>
                <w:color w:val="000000"/>
                <w:sz w:val="24"/>
              </w:rPr>
              <w:t>n</w:t>
            </w: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-ой степени</w:t>
            </w:r>
          </w:p>
        </w:tc>
      </w:tr>
      <w:tr w:rsidR="00AA5FDD" w:rsidRPr="00626E03">
        <w:trPr>
          <w:trHeight w:val="144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57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Тригонометрическая окружность, определение тригонометрических функций числового аргумента</w:t>
            </w:r>
          </w:p>
        </w:tc>
      </w:tr>
      <w:tr w:rsidR="00AA5FDD" w:rsidRPr="00FA2BFB">
        <w:trPr>
          <w:trHeight w:val="144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57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Начала математического анализа</w:t>
            </w:r>
          </w:p>
        </w:tc>
      </w:tr>
      <w:tr w:rsidR="00AA5FDD" w:rsidRPr="00626E03">
        <w:trPr>
          <w:trHeight w:val="144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57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Последовательности, способы задания последовательностей. Монотонные последовательности</w:t>
            </w:r>
          </w:p>
        </w:tc>
      </w:tr>
      <w:tr w:rsidR="00AA5FDD" w:rsidRPr="00626E03">
        <w:trPr>
          <w:trHeight w:val="144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57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Арифметическая и геометрическая прогрессии. Бесконечно убывающая геометрическая прогрессия. Сумма бесконечно убывающей геометрической прогрессии. Формула сложных процентов. Использование прогрессии для решения реальных задач прикладного характера</w:t>
            </w:r>
          </w:p>
        </w:tc>
      </w:tr>
      <w:tr w:rsidR="00AA5FDD" w:rsidRPr="00FA2BFB">
        <w:trPr>
          <w:trHeight w:val="144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57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Множества и логика</w:t>
            </w:r>
          </w:p>
        </w:tc>
      </w:tr>
      <w:tr w:rsidR="00AA5FDD" w:rsidRPr="00626E03">
        <w:trPr>
          <w:trHeight w:val="144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576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Множество, операции над множествами. Диаграммы Эйлера – Венна. Применение теоретико-множественного аппарата для описания реальных процессов и явлений, при решении задач из других учебных предметов</w:t>
            </w:r>
          </w:p>
        </w:tc>
      </w:tr>
      <w:tr w:rsidR="00AA5FDD" w:rsidRPr="00FA2BFB">
        <w:trPr>
          <w:trHeight w:val="144"/>
        </w:trPr>
        <w:tc>
          <w:tcPr>
            <w:tcW w:w="884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576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both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Определение, теорема, следствие, доказательство</w:t>
            </w:r>
          </w:p>
        </w:tc>
      </w:tr>
    </w:tbl>
    <w:p w:rsidR="00AA5FDD" w:rsidRDefault="00AA5FDD">
      <w:pPr>
        <w:spacing w:after="0"/>
        <w:ind w:left="120"/>
      </w:pPr>
    </w:p>
    <w:p w:rsidR="00AA5FDD" w:rsidRDefault="00AA5FDD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11 КЛАСС</w:t>
      </w:r>
    </w:p>
    <w:p w:rsidR="00AA5FDD" w:rsidRDefault="00AA5FDD">
      <w:pPr>
        <w:spacing w:after="0"/>
        <w:ind w:left="120"/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980"/>
        <w:gridCol w:w="8583"/>
      </w:tblGrid>
      <w:tr w:rsidR="00AA5FDD" w:rsidRPr="00FA2BFB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0"/>
            </w:pPr>
            <w:r w:rsidRPr="00FA2BFB"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30"/>
            </w:pPr>
            <w:r w:rsidRPr="00FA2BFB"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AA5FDD" w:rsidRPr="00FA2BFB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172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172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Числа и вычисления</w:t>
            </w:r>
          </w:p>
        </w:tc>
      </w:tr>
      <w:tr w:rsidR="00AA5FDD" w:rsidRPr="00626E03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172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172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и целые числа. Признаки делимости целых чисел</w:t>
            </w:r>
          </w:p>
        </w:tc>
      </w:tr>
      <w:tr w:rsidR="00AA5FDD" w:rsidRPr="00626E03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172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172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рациональным показателем. Свойства степени</w:t>
            </w:r>
          </w:p>
        </w:tc>
      </w:tr>
      <w:tr w:rsidR="00AA5FDD" w:rsidRPr="00626E03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172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172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 числа. Десятичные и натуральные логарифмы</w:t>
            </w:r>
          </w:p>
        </w:tc>
      </w:tr>
      <w:tr w:rsidR="00AA5FDD" w:rsidRPr="00FA2BFB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172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172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Уравнения и неравенства</w:t>
            </w:r>
          </w:p>
        </w:tc>
      </w:tr>
      <w:tr w:rsidR="00AA5FDD" w:rsidRPr="00FA2BFB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172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172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Преобразование выражений, содержащих логарифмы</w:t>
            </w:r>
          </w:p>
        </w:tc>
      </w:tr>
      <w:tr w:rsidR="00AA5FDD" w:rsidRPr="00626E03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172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172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степени с рациональным показателем</w:t>
            </w:r>
          </w:p>
        </w:tc>
      </w:tr>
      <w:tr w:rsidR="00AA5FDD" w:rsidRPr="00FA2BFB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172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172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Примеры тригонометрических неравенств</w:t>
            </w:r>
          </w:p>
        </w:tc>
      </w:tr>
      <w:tr w:rsidR="00AA5FDD" w:rsidRPr="00FA2BFB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172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172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Показательные уравнения и неравенства</w:t>
            </w:r>
          </w:p>
        </w:tc>
      </w:tr>
      <w:tr w:rsidR="00AA5FDD" w:rsidRPr="00FA2BFB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172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172"/>
              <w:jc w:val="both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Логарифмические уравнения и неравенства</w:t>
            </w:r>
          </w:p>
        </w:tc>
      </w:tr>
      <w:tr w:rsidR="00AA5FDD" w:rsidRPr="00626E03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172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172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уравнений. Решение прикладных задач с помощью системы линейных уравнений</w:t>
            </w:r>
          </w:p>
        </w:tc>
      </w:tr>
      <w:tr w:rsidR="00AA5FDD" w:rsidRPr="00626E03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172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172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и совокупности рациональных уравнений и неравенств</w:t>
            </w:r>
          </w:p>
        </w:tc>
      </w:tr>
      <w:tr w:rsidR="00AA5FDD" w:rsidRPr="00626E03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172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172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уравнений, систем и неравенств к решению математических задач и задач из различных областей науки и реальной жизни</w:t>
            </w:r>
          </w:p>
        </w:tc>
      </w:tr>
      <w:tr w:rsidR="00AA5FDD" w:rsidRPr="00FA2BFB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172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172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Функции и графики</w:t>
            </w:r>
          </w:p>
        </w:tc>
      </w:tr>
      <w:tr w:rsidR="00AA5FDD" w:rsidRPr="00626E03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172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172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Функция. Периодические функции. Промежутки монотонности функции. Максимумы и минимумы функции. Наибольшее и наименьшее значение функции на промежутке</w:t>
            </w:r>
          </w:p>
        </w:tc>
      </w:tr>
      <w:tr w:rsidR="00AA5FDD" w:rsidRPr="00626E03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172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172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</w:tr>
      <w:tr w:rsidR="00AA5FDD" w:rsidRPr="00626E03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172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172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Показательная и логарифмическая функции, их свойства и графики</w:t>
            </w:r>
          </w:p>
        </w:tc>
      </w:tr>
      <w:tr w:rsidR="00AA5FDD" w:rsidRPr="00626E03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172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172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графиков функций для решения уравнений и линейных систем</w:t>
            </w:r>
          </w:p>
        </w:tc>
      </w:tr>
      <w:tr w:rsidR="00AA5FDD" w:rsidRPr="00626E03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172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172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графиков функций для исследования процессов и зависимостей, которые возникают при решении задач из других учебных предметов и реальной жизни</w:t>
            </w:r>
          </w:p>
        </w:tc>
      </w:tr>
      <w:tr w:rsidR="00AA5FDD" w:rsidRPr="00FA2BFB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172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172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Начала математического анализа</w:t>
            </w:r>
          </w:p>
        </w:tc>
      </w:tr>
      <w:tr w:rsidR="00AA5FDD" w:rsidRPr="00626E03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172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172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Непрерывные функции. Метод интервалов для решения неравенств</w:t>
            </w:r>
          </w:p>
        </w:tc>
      </w:tr>
      <w:tr w:rsidR="00AA5FDD" w:rsidRPr="00626E03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172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172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Производная функции. Геометрический и физический смысл производной</w:t>
            </w:r>
          </w:p>
        </w:tc>
      </w:tr>
      <w:tr w:rsidR="00AA5FDD" w:rsidRPr="00626E03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172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172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Производные элементарных функций. Формулы нахождения производной суммы, произведения и частного функций</w:t>
            </w:r>
          </w:p>
        </w:tc>
      </w:tr>
      <w:tr w:rsidR="00AA5FDD" w:rsidRPr="00FA2BFB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172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172"/>
              <w:jc w:val="both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Применение производной к исследованию функций на монотонность и экстремумы.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>Нахождение наибольшего и наименьшего значения функции на отрезке</w:t>
            </w:r>
          </w:p>
        </w:tc>
      </w:tr>
      <w:tr w:rsidR="00AA5FDD" w:rsidRPr="00626E03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172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172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для нахождения наилучшего решения в прикладных задачах, для определения скорости процесса, заданного формулой или графиком</w:t>
            </w:r>
          </w:p>
        </w:tc>
      </w:tr>
      <w:tr w:rsidR="00AA5FDD" w:rsidRPr="00FA2BFB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172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172"/>
              <w:jc w:val="both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Первообразная. Таблица первообразных</w:t>
            </w:r>
          </w:p>
        </w:tc>
      </w:tr>
      <w:tr w:rsidR="00AA5FDD" w:rsidRPr="00626E03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172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172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Интеграл, его геометрический и физический смысл. Вычисление интеграла по формуле Ньютона – Лейбница</w:t>
            </w:r>
          </w:p>
        </w:tc>
      </w:tr>
    </w:tbl>
    <w:p w:rsidR="00AA5FDD" w:rsidRPr="0026360D" w:rsidRDefault="00AA5FDD">
      <w:pPr>
        <w:rPr>
          <w:lang w:val="ru-RU"/>
        </w:rPr>
        <w:sectPr w:rsidR="00AA5FDD" w:rsidRPr="0026360D">
          <w:pgSz w:w="11906" w:h="16383"/>
          <w:pgMar w:top="1134" w:right="850" w:bottom="1134" w:left="1701" w:header="720" w:footer="720" w:gutter="0"/>
          <w:cols w:space="720"/>
        </w:sectPr>
      </w:pPr>
    </w:p>
    <w:p w:rsidR="00AA5FDD" w:rsidRPr="0026360D" w:rsidRDefault="00AA5FDD">
      <w:pPr>
        <w:spacing w:before="199" w:after="199" w:line="336" w:lineRule="auto"/>
        <w:ind w:left="120"/>
        <w:rPr>
          <w:lang w:val="ru-RU"/>
        </w:rPr>
      </w:pPr>
      <w:bookmarkStart w:id="18" w:name="block-58672141"/>
      <w:bookmarkEnd w:id="18"/>
      <w:r w:rsidRPr="0026360D">
        <w:rPr>
          <w:rFonts w:ascii="Times New Roman" w:hAnsi="Times New Roman"/>
          <w:b/>
          <w:color w:val="000000"/>
          <w:sz w:val="28"/>
          <w:lang w:val="ru-RU"/>
        </w:rPr>
        <w:t>ПРОВЕРЯЕМЫЕ НА ЕГЭ ПО МАТЕМАТИКЕ ТРЕБОВАНИЯ К РЕЗУЛЬТАТАМ ОСВОЕНИЯ ОСНОВНОЙ ОБРАЗОВАТЕЛЬНОЙ ПРОГРАММЫ СРЕДНЕГО ОБЩЕГО ОБРАЗОВАНИЯ</w:t>
      </w:r>
    </w:p>
    <w:p w:rsidR="00AA5FDD" w:rsidRPr="0026360D" w:rsidRDefault="00AA5FDD">
      <w:pPr>
        <w:spacing w:after="0" w:line="336" w:lineRule="auto"/>
        <w:ind w:left="120"/>
        <w:rPr>
          <w:lang w:val="ru-RU"/>
        </w:rPr>
      </w:pPr>
    </w:p>
    <w:tbl>
      <w:tblPr>
        <w:tblW w:w="0" w:type="auto"/>
        <w:tblInd w:w="7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1868"/>
        <w:gridCol w:w="7619"/>
      </w:tblGrid>
      <w:tr w:rsidR="00AA5FDD" w:rsidRPr="00626E0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92"/>
            </w:pPr>
            <w:r w:rsidRPr="0026360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b/>
                <w:color w:val="000000"/>
                <w:sz w:val="24"/>
              </w:rPr>
              <w:t xml:space="preserve">Код проверяемого требования </w:t>
            </w:r>
          </w:p>
        </w:tc>
        <w:tc>
          <w:tcPr>
            <w:tcW w:w="11723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/>
              <w:ind w:left="192"/>
              <w:rPr>
                <w:lang w:val="ru-RU"/>
              </w:rPr>
            </w:pPr>
            <w:r w:rsidRPr="0026360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требования к предметным результатам освоения основной образовательной программы среднего общего образования </w:t>
            </w:r>
          </w:p>
        </w:tc>
      </w:tr>
      <w:tr w:rsidR="00AA5FDD" w:rsidRPr="00626E0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723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Владение методами доказательств, алгоритмами решения задач; умение формулировать и оперировать понятиями: определение, аксиома, теорема, следствие, свойство, признак, доказательство, равносильные формулировки; применять их; умение формулировать обратное и противоположное утверждение, приводить примеры и контрпримеры, использовать метод математической индукции; проводить доказательные рассуждения при решении задач, оценивать логическую правильность рассуждений; умение оперировать понятиями: множество, подмножество, операции над множествами; умение использовать теоретико-множественный аппарат для описания реальных процессов и явлений и при решении задач, в том числе из других учебных предметов; умение оперировать понятиями: граф, связный граф, дерево, цикл, граф на плоскости; умение задавать и описывать графы различными способами; использовать графы при решении задач</w:t>
            </w:r>
          </w:p>
        </w:tc>
      </w:tr>
      <w:tr w:rsidR="00AA5FDD" w:rsidRPr="00626E0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723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натуральное число, целое число, степень с целым показателем, корень натуральной степени, степень с рациональным показателем, степень с действительным показателем, логарифм числа, синус, косинус и тангенс произвольного числа, остаток по модулю, рациональное число, иррациональное число, множества натуральных, целых, рациональных, действительных чисел; умение использовать признаки делимости, наименьший общий делитель и наименьшее общее кратное, алгоритм Евклида при решении задач; знакомство с различными позиционными системами счисления; умение выполнять вычисление значений и преобразования выражений со степенями и логарифмами, преобразования дробно-рациональных выражений; умение оперировать понятиями: последовательность, арифметическая прогрессия, геометрическая прогрессия, бесконечно убывающая геометрическая прогрессия; умение задавать последовательности, в том числе с помощью рекуррентных формул; умение оперировать понятиями: комплексное число, сопряжённые комплексные числа, модуль и аргумент комплексного числа, форма записи комплексных чисел (геометрическая, тригонометрическая и алгебраическая); уметь производить арифметические действия с комплексными числами; приводить примеры использования комплексных чисел; оперировать понятиями: матрица 2×2 и 3×3, определитель матрицы, геометрический смысл определителя</w:t>
            </w:r>
          </w:p>
        </w:tc>
      </w:tr>
      <w:tr w:rsidR="00AA5FDD" w:rsidRPr="00626E0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723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рациональные, иррациональные, показательные, степенные, логарифмические, тригонометрические уравнения и неравенства, их системы; умение оперировать понятиями: тождество, тождественное преобразование, уравнение, неравенство, система уравнений и неравенств, равносильность уравнений, неравенств и систем; умение решать уравнения, неравенства и системы с помощью различных приёмов; решать уравнения, неравенства и системы с параметром; применять уравнения, неравенства, их системы для решения математических задач и задач из различных областей науки и реальной жизни</w:t>
            </w:r>
          </w:p>
        </w:tc>
      </w:tr>
      <w:tr w:rsidR="00AA5FDD" w:rsidRPr="00626E0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723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функция, чётность функции, периодичность функции, ограниченность функции, монотонность функции, экстремум функции, наибольшее и наименьшее значения функции на промежутке, непрерывная функция, асимптоты графика функции, первая и вторая производная функции, геометрический и физический смысл производной, первообразная, определённый интеграл; умение находить асимптоты графика функции; умение вычислять производные суммы, произведения, частного и композиции функций, находить уравнение касательной к графику функции; умение находить производные элементарных функций; умение использовать производную для исследования функций, находить наибольшие и наименьшие значения функций; строить графики многочленов с использованием аппарата математического анализа; применять производную для нахождения наилучшего решения в прикладных, в том числе социально-экономических и физических задачах; находить площади и объёмы фигур с помощью интеграла; приводить примеры математического моделирования с помощью дифференциальных уравнений</w:t>
            </w:r>
          </w:p>
        </w:tc>
      </w:tr>
      <w:tr w:rsidR="00AA5FDD" w:rsidRPr="00626E0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723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график функции, обратная функция, композиция функций, линейная функция, квадратичная функция, рациональная функция, степенная функция, тригонометрические функции, обратные тригонометрические функции, показательная и логарифмическая функции; умение строить графики изученных функций, выполнять преобразования графиков функций, использовать графики для изучения процессов и зависимостей, при решении задач из других учебных предметов и задач из реальной жизни; выражать формулами зависимости между величинами; использовать свойства и графики функций для решения уравнений, неравенств и задач с параметрами; изображать на координатной плоскости множества решений уравнений, неравенств и их систем</w:t>
            </w:r>
          </w:p>
        </w:tc>
      </w:tr>
      <w:tr w:rsidR="00AA5FDD" w:rsidRPr="00626E0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723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Умение решать текстовые задачи разных типов (в том числе на проценты, доли и части, на движение, работу, стоимость товаров и услуг, налоги, задачи из области управления личными и семейными финансами); составлять выражения, уравнения, неравенства и их системы по условию задачи, исследовать полученное решение и оценивать правдоподобность результатов; умение моделировать реальные ситуации на языке математики; составлять выражения, уравнения, неравенства и их системы по условию задачи, исследовать построенные модели с использованием аппарата алгебры, интерпретировать полученный результат</w:t>
            </w:r>
          </w:p>
        </w:tc>
      </w:tr>
      <w:tr w:rsidR="00AA5FDD" w:rsidRPr="00626E0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723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среднее арифметическое, медиана, наибольшее и наименьшее значения, размах, дисперсия, стандартное отклонение числового набора; умение извлекать, интерпретировать информацию, представленную в таблицах, на диаграммах, графиках, отражающую свойства реальных процессов и явлений; представлять информацию с помощью таблиц и диаграмм; исследовать статистические данные, в том числе с применением графических методов и электронных средств; графически исследовать совместные наблюдения с помощью диаграмм рассеивания и линейной регрессии</w:t>
            </w:r>
          </w:p>
        </w:tc>
      </w:tr>
      <w:tr w:rsidR="00AA5FDD" w:rsidRPr="00626E0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1723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случайный опыт и случайное событие, вероятность случайного события; умение вычислять вероятность с использованием графических методов; применять формулы сложения и умножения вероятностей, формулу полной вероятности, формулу Бернулли, комбинаторные факты и формулы; оценивать вероятности реальных событий; умение оперировать понятиями: случайная величина, распределение вероятностей, математическое ожидание, дисперсия и стандартное отклонение случайной величины, функции распределения и плотности равномерного, показательного и нормального распределений; умение использовать свойства изученных распределений для решения задач; знакомство с понятиями: закон больших чисел, методы выборочных исследований; умение приводить примеры проявления закона больших чисел в природных и общественных явлениях; умение оперировать понятиями: сочетание, перестановка, число сочетаний, число перестановок; бином Ньютона; умение применять комбинаторные факты и рассуждения для решения задач; оценивать вероятности реальных событий; составлять вероятностную модель и интерпретировать полученный результат</w:t>
            </w:r>
          </w:p>
        </w:tc>
      </w:tr>
      <w:tr w:rsidR="00AA5FDD" w:rsidRPr="00626E0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1723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точка, прямая, плоскость, пространство, отрезок, луч, величина угла, плоский угол, двугранный угол, трёхгранный угол, скрещивающиеся прямые, параллельность и перпендикулярность прямых и плоскостей, угол между прямыми, угол между прямой и плоскостью, угол между плоскостями, расстояние от точки до плоскости, расстояние между прямыми, расстояние между плоскостями; умение использовать при решении задач изученные факты и теоремы планиметрии; умение оценивать размеры объектов окружающего мира; строить математические модели с помощью геометрических понятий и величин, решать связанные с ними практические задачи</w:t>
            </w:r>
          </w:p>
        </w:tc>
      </w:tr>
      <w:tr w:rsidR="00AA5FDD" w:rsidRPr="00626E0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1723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площадь фигуры, объём фигуры, многогранник, правильный многогранник, сечение многогранника, куб, параллелепипед, призма, пирамида, фигура и поверхность вращения, цилиндр, конус, шар, сфера, площадь сферы, площадь поверхности пирамиды, призмы, конуса, цилиндра, объём куба, прямоугольного параллелепипеда, пирамиды, призмы, цилиндра, конуса, шара, развёртка поверхности, сечения конуса и цилиндра, параллельные оси или основанию, сечение шара, плоскость, касающаяся сферы, цилиндра, конуса; умение строить сечение многогранника, изображать многогранники, фигуры и поверхности вращения, их сечения, в том числе с помощью электронных средств; умение применять свойства геометрических фигур, самостоятельно формулировать определения изучаемых фигур, выдвигать гипотезы о свойствах и признаках геометрических фигур, обосновывать или опровергать их; умение проводить классификацию фигур по различным признакам, выполнять необходимые дополнительные построения</w:t>
            </w:r>
          </w:p>
        </w:tc>
      </w:tr>
      <w:tr w:rsidR="00AA5FDD" w:rsidRPr="00626E0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1723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оперировать понятиями: движение в пространстве, параллельный перенос, симметрия на плоскости и в пространстве, поворот, преобразование подобия, подобные фигуры; умение распознавать равные и подобные фигуры, в том числе в природе, искусстве, архитектуре; использовать геометрические отношения при решении задач; находить геометрические величины (длина, угол, площадь, объём) при решении задач из других учебных предметов и из реальной жизни; умение вычислять геометрические величины (длина, угол, площадь, объём, площадь поверхности), используя изученные формулы </w:t>
            </w:r>
            <w:r w:rsidRPr="0026360D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и методы, в том числе: площадь поверхности пирамиды, призмы, конуса, цилиндра, площадь сферы; объём куба, прямоугольного параллелепипеда, пирамиды, призмы, цилиндра, конуса, шара; умение находить отношение объёмов подобных фигур</w:t>
            </w:r>
          </w:p>
        </w:tc>
      </w:tr>
      <w:tr w:rsidR="00AA5FDD" w:rsidRPr="00626E0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1723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прямоугольная система координат, вектор, координаты точки, координаты вектора, сумма векторов, произведение вектора на число, разложение вектора по базису, скалярное произведение, векторное произведение, угол между векторами; умение использовать векторный и координатный метод для решения геометрических задач и задач других учебных предметов</w:t>
            </w:r>
          </w:p>
        </w:tc>
      </w:tr>
      <w:tr w:rsidR="00AA5FDD" w:rsidRPr="00626E0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1723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Умение выбирать подходящий метод для решения задачи; понимание значимости математики в изучении природных и общественных процессов и явлений; умение распознавать проявление законов математики в искусстве, умение приводить примеры математических открытий российской и мировой математической науки</w:t>
            </w:r>
          </w:p>
        </w:tc>
      </w:tr>
    </w:tbl>
    <w:p w:rsidR="00AA5FDD" w:rsidRPr="0026360D" w:rsidRDefault="00AA5FDD">
      <w:pPr>
        <w:rPr>
          <w:lang w:val="ru-RU"/>
        </w:rPr>
        <w:sectPr w:rsidR="00AA5FDD" w:rsidRPr="0026360D">
          <w:pgSz w:w="11906" w:h="16383"/>
          <w:pgMar w:top="1134" w:right="850" w:bottom="1134" w:left="1701" w:header="720" w:footer="720" w:gutter="0"/>
          <w:cols w:space="720"/>
        </w:sectPr>
      </w:pPr>
    </w:p>
    <w:p w:rsidR="00AA5FDD" w:rsidRPr="0026360D" w:rsidRDefault="00AA5FDD">
      <w:pPr>
        <w:spacing w:before="199" w:after="199" w:line="336" w:lineRule="auto"/>
        <w:ind w:left="120"/>
        <w:rPr>
          <w:lang w:val="ru-RU"/>
        </w:rPr>
      </w:pPr>
      <w:bookmarkStart w:id="19" w:name="block-58672142"/>
      <w:bookmarkEnd w:id="19"/>
      <w:r w:rsidRPr="0026360D">
        <w:rPr>
          <w:rFonts w:ascii="Times New Roman" w:hAnsi="Times New Roman"/>
          <w:b/>
          <w:color w:val="000000"/>
          <w:sz w:val="28"/>
          <w:lang w:val="ru-RU"/>
        </w:rPr>
        <w:t>ПЕРЕЧЕНЬ ЭЛЕМЕНТОВ СОДЕРЖАНИЯ, ПРОВЕРЯЕМЫХ НА ЕГЭ ПО МАТЕМАТИКЕ</w:t>
      </w:r>
    </w:p>
    <w:p w:rsidR="00AA5FDD" w:rsidRPr="0026360D" w:rsidRDefault="00AA5FDD">
      <w:pPr>
        <w:spacing w:after="0" w:line="336" w:lineRule="auto"/>
        <w:ind w:left="120"/>
        <w:rPr>
          <w:lang w:val="ru-RU"/>
        </w:rPr>
      </w:pPr>
    </w:p>
    <w:tbl>
      <w:tblPr>
        <w:tblW w:w="0" w:type="auto"/>
        <w:tblInd w:w="7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862"/>
        <w:gridCol w:w="8625"/>
      </w:tblGrid>
      <w:tr w:rsidR="00AA5FDD" w:rsidRPr="00FA2BFB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92"/>
            </w:pPr>
            <w:r w:rsidRPr="0026360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 w:rsidRPr="00FA2BFB">
              <w:rPr>
                <w:rFonts w:ascii="Times New Roman" w:hAnsi="Times New Roman"/>
                <w:b/>
                <w:color w:val="000000"/>
                <w:sz w:val="24"/>
              </w:rPr>
              <w:t xml:space="preserve">Код 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/>
              <w:ind w:left="192"/>
            </w:pPr>
            <w:r w:rsidRPr="00FA2BFB"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AA5FDD" w:rsidRPr="00FA2BFB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Числа и вычисления</w:t>
            </w:r>
          </w:p>
        </w:tc>
      </w:tr>
      <w:tr w:rsidR="00AA5FDD" w:rsidRPr="00626E03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и целые числа. Признаки делимости целых чисел</w:t>
            </w:r>
          </w:p>
        </w:tc>
      </w:tr>
      <w:tr w:rsidR="00AA5FDD" w:rsidRPr="00626E03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Рациональные числа. Обыкновенные и десятичные дроби, проценты, бесконечные периодические дроби</w:t>
            </w:r>
          </w:p>
        </w:tc>
      </w:tr>
      <w:tr w:rsidR="00AA5FDD" w:rsidRPr="00626E03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Арифметический корень натуральной степени. Действия с арифметическими корнями натуральной степени</w:t>
            </w:r>
          </w:p>
        </w:tc>
      </w:tr>
      <w:tr w:rsidR="00AA5FDD" w:rsidRPr="00FA2BFB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both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с целым показателем. Степень с рациональным показателем.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>Свойства степени</w:t>
            </w:r>
          </w:p>
        </w:tc>
      </w:tr>
      <w:tr w:rsidR="00AA5FDD" w:rsidRPr="00626E03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Синус, косинус и тангенс числового аргумента. Арксинус, арккосинус, арктангенс числового аргумента</w:t>
            </w:r>
          </w:p>
        </w:tc>
      </w:tr>
      <w:tr w:rsidR="00AA5FDD" w:rsidRPr="00626E03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 числа. Десятичные и натуральные логарифмы</w:t>
            </w:r>
          </w:p>
        </w:tc>
      </w:tr>
      <w:tr w:rsidR="00AA5FDD" w:rsidRPr="00FA2BFB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both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Действительные числа. Арифметические операции с действительными числами.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>Приближённые вычисления, правила округления, прикидка и оценка результата вычислений</w:t>
            </w:r>
          </w:p>
        </w:tc>
      </w:tr>
      <w:tr w:rsidR="00AA5FDD" w:rsidRPr="00FA2BFB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Преобразование выражений</w:t>
            </w:r>
          </w:p>
        </w:tc>
      </w:tr>
      <w:tr w:rsidR="00AA5FDD" w:rsidRPr="00FA2BFB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Комплексные числа</w:t>
            </w:r>
          </w:p>
        </w:tc>
      </w:tr>
      <w:tr w:rsidR="00AA5FDD" w:rsidRPr="00FA2BFB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Уравнения и неравенства</w:t>
            </w:r>
          </w:p>
        </w:tc>
      </w:tr>
      <w:tr w:rsidR="00AA5FDD" w:rsidRPr="00626E03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Целые и дробно-рациональные уравнения</w:t>
            </w:r>
          </w:p>
        </w:tc>
      </w:tr>
      <w:tr w:rsidR="00AA5FDD" w:rsidRPr="00FA2BFB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both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Иррациональные уравнения</w:t>
            </w:r>
          </w:p>
        </w:tc>
      </w:tr>
      <w:tr w:rsidR="00AA5FDD" w:rsidRPr="00FA2BFB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both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Тригонометрические уравнения</w:t>
            </w:r>
          </w:p>
        </w:tc>
      </w:tr>
      <w:tr w:rsidR="00AA5FDD" w:rsidRPr="00FA2BFB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both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Показательные и логарифмические уравнения</w:t>
            </w:r>
          </w:p>
        </w:tc>
      </w:tr>
      <w:tr w:rsidR="00AA5FDD" w:rsidRPr="00626E03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Целые и дробно-рациональные неравенства</w:t>
            </w:r>
          </w:p>
        </w:tc>
      </w:tr>
      <w:tr w:rsidR="00AA5FDD" w:rsidRPr="00FA2BFB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both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Иррациональные неравенства</w:t>
            </w:r>
          </w:p>
        </w:tc>
      </w:tr>
      <w:tr w:rsidR="00AA5FDD" w:rsidRPr="00FA2BFB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both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Показательные и логарифмические неравенства</w:t>
            </w:r>
          </w:p>
        </w:tc>
      </w:tr>
      <w:tr w:rsidR="00AA5FDD" w:rsidRPr="00FA2BFB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both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Тригонометрические неравенства</w:t>
            </w:r>
          </w:p>
        </w:tc>
      </w:tr>
      <w:tr w:rsidR="00AA5FDD" w:rsidRPr="00626E03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и совокупности уравнений и неравенств</w:t>
            </w:r>
          </w:p>
        </w:tc>
      </w:tr>
      <w:tr w:rsidR="00AA5FDD" w:rsidRPr="00626E03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Уравнения, неравенства и системы с параметрами</w:t>
            </w:r>
          </w:p>
        </w:tc>
      </w:tr>
      <w:tr w:rsidR="00AA5FDD" w:rsidRPr="00626E03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Матрица системы линейных уравнений. Определитель матрицы</w:t>
            </w:r>
          </w:p>
        </w:tc>
      </w:tr>
      <w:tr w:rsidR="00AA5FDD" w:rsidRPr="00FA2BFB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both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Функции и графики</w:t>
            </w:r>
          </w:p>
        </w:tc>
      </w:tr>
      <w:tr w:rsidR="00AA5FDD" w:rsidRPr="00FA2BFB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both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Функция, способы задания функции. График функции. Взаимно обратные функции. Чётные и нечётные функции.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>Периодические функции</w:t>
            </w:r>
          </w:p>
        </w:tc>
      </w:tr>
      <w:tr w:rsidR="00AA5FDD" w:rsidRPr="00626E03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Область определения и множество значений функции. Нули функции. Промежутки знакопостоянства. Промежутки монотонности функции. Максимумы и минимумы функции. Наибольшее и наименьшее значение функции на промежутке</w:t>
            </w:r>
          </w:p>
        </w:tc>
      </w:tr>
      <w:tr w:rsidR="00AA5FDD" w:rsidRPr="00626E03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Степенная функция с натуральным и целым показателем. Её свойства и график. Свойства и график корня </w:t>
            </w:r>
            <w:r w:rsidRPr="00FA2BFB">
              <w:rPr>
                <w:rFonts w:ascii="Times New Roman" w:hAnsi="Times New Roman"/>
                <w:i/>
                <w:color w:val="000000"/>
                <w:sz w:val="24"/>
              </w:rPr>
              <w:t>n</w:t>
            </w: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-ой степени</w:t>
            </w:r>
          </w:p>
        </w:tc>
      </w:tr>
      <w:tr w:rsidR="00AA5FDD" w:rsidRPr="00626E03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</w:tr>
      <w:tr w:rsidR="00AA5FDD" w:rsidRPr="00626E03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Показательная и логарифмическая функции, их свойства и графики</w:t>
            </w:r>
          </w:p>
        </w:tc>
      </w:tr>
      <w:tr w:rsidR="00AA5FDD" w:rsidRPr="00626E03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Точки разрыва. Асимптоты графиков функций. Свойства функций, непрерывных на отрезке</w:t>
            </w:r>
          </w:p>
        </w:tc>
      </w:tr>
      <w:tr w:rsidR="00AA5FDD" w:rsidRPr="00FA2BFB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both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Последовательности, способы задания последовательностей</w:t>
            </w:r>
          </w:p>
        </w:tc>
      </w:tr>
      <w:tr w:rsidR="00AA5FDD" w:rsidRPr="00626E03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Арифметическая и геометрическая прогрессии. Формула сложных процентов</w:t>
            </w:r>
          </w:p>
        </w:tc>
      </w:tr>
      <w:tr w:rsidR="00AA5FDD" w:rsidRPr="00FA2BFB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both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Начала математического анализа</w:t>
            </w:r>
          </w:p>
        </w:tc>
      </w:tr>
      <w:tr w:rsidR="00AA5FDD" w:rsidRPr="00626E03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Производная функции. Производные элементарных функций</w:t>
            </w:r>
          </w:p>
        </w:tc>
      </w:tr>
      <w:tr w:rsidR="00AA5FDD" w:rsidRPr="00FA2BFB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both"/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Применение производной к исследованию функций на монотонность и экстремумы. </w:t>
            </w:r>
            <w:r w:rsidRPr="00FA2BFB">
              <w:rPr>
                <w:rFonts w:ascii="Times New Roman" w:hAnsi="Times New Roman"/>
                <w:color w:val="000000"/>
                <w:sz w:val="24"/>
              </w:rPr>
              <w:t>Нахождение наибольшего и наименьшего значения функции на отрезке</w:t>
            </w:r>
          </w:p>
        </w:tc>
      </w:tr>
      <w:tr w:rsidR="00AA5FDD" w:rsidRPr="00FA2BFB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both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Первообразная. Интеграл</w:t>
            </w:r>
          </w:p>
        </w:tc>
      </w:tr>
      <w:tr w:rsidR="00AA5FDD" w:rsidRPr="00FA2BFB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Множества и логика</w:t>
            </w:r>
          </w:p>
        </w:tc>
      </w:tr>
      <w:tr w:rsidR="00AA5FDD" w:rsidRPr="00626E03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Множество, операции над множествами. Диаграммы Эйлера – Венна</w:t>
            </w:r>
          </w:p>
        </w:tc>
      </w:tr>
      <w:tr w:rsidR="00AA5FDD" w:rsidRPr="00FA2BFB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both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Логика</w:t>
            </w:r>
          </w:p>
        </w:tc>
      </w:tr>
      <w:tr w:rsidR="00AA5FDD" w:rsidRPr="00FA2BFB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Вероятность и статистика</w:t>
            </w:r>
          </w:p>
        </w:tc>
      </w:tr>
      <w:tr w:rsidR="00AA5FDD" w:rsidRPr="00FA2BFB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Описательная статистика</w:t>
            </w:r>
          </w:p>
        </w:tc>
      </w:tr>
      <w:tr w:rsidR="00AA5FDD" w:rsidRPr="00FA2BFB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</w:p>
        </w:tc>
      </w:tr>
      <w:tr w:rsidR="00AA5FDD" w:rsidRPr="00FA2BFB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Комбинаторика</w:t>
            </w:r>
          </w:p>
        </w:tc>
      </w:tr>
      <w:tr w:rsidR="00AA5FDD" w:rsidRPr="00FA2BFB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Геометрия</w:t>
            </w:r>
          </w:p>
        </w:tc>
      </w:tr>
      <w:tr w:rsidR="00AA5FDD" w:rsidRPr="00FA2BFB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Фигуры на плоскости</w:t>
            </w:r>
          </w:p>
        </w:tc>
      </w:tr>
      <w:tr w:rsidR="00AA5FDD" w:rsidRPr="00626E03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AA5FDD" w:rsidRPr="0026360D" w:rsidRDefault="00AA5FDD">
            <w:pPr>
              <w:spacing w:after="0" w:line="336" w:lineRule="auto"/>
              <w:ind w:left="234"/>
              <w:rPr>
                <w:lang w:val="ru-RU"/>
              </w:rPr>
            </w:pPr>
            <w:r w:rsidRPr="0026360D">
              <w:rPr>
                <w:rFonts w:ascii="Times New Roman" w:hAnsi="Times New Roman"/>
                <w:color w:val="000000"/>
                <w:sz w:val="24"/>
                <w:lang w:val="ru-RU"/>
              </w:rPr>
              <w:t>Прямые и плоскости в пространстве</w:t>
            </w:r>
          </w:p>
        </w:tc>
      </w:tr>
      <w:tr w:rsidR="00AA5FDD" w:rsidRPr="00FA2BFB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Многогранники</w:t>
            </w:r>
          </w:p>
        </w:tc>
      </w:tr>
      <w:tr w:rsidR="00AA5FDD" w:rsidRPr="00FA2BFB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Тела и поверхности вращения</w:t>
            </w:r>
          </w:p>
        </w:tc>
      </w:tr>
      <w:tr w:rsidR="00AA5FDD" w:rsidRPr="00FA2BFB">
        <w:trPr>
          <w:trHeight w:val="144"/>
        </w:trPr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center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3523" w:type="dxa"/>
            <w:tcMar>
              <w:top w:w="50" w:type="dxa"/>
              <w:left w:w="100" w:type="dxa"/>
            </w:tcMar>
            <w:vAlign w:val="center"/>
          </w:tcPr>
          <w:p w:rsidR="00AA5FDD" w:rsidRPr="00FA2BFB" w:rsidRDefault="00AA5FDD">
            <w:pPr>
              <w:spacing w:after="0" w:line="336" w:lineRule="auto"/>
              <w:ind w:left="234"/>
              <w:jc w:val="both"/>
            </w:pPr>
            <w:r w:rsidRPr="00FA2BFB">
              <w:rPr>
                <w:rFonts w:ascii="Times New Roman" w:hAnsi="Times New Roman"/>
                <w:color w:val="000000"/>
                <w:sz w:val="24"/>
              </w:rPr>
              <w:t>Координаты и векторы</w:t>
            </w:r>
          </w:p>
        </w:tc>
      </w:tr>
    </w:tbl>
    <w:p w:rsidR="00AA5FDD" w:rsidRDefault="00AA5FDD">
      <w:pPr>
        <w:spacing w:after="0" w:line="336" w:lineRule="auto"/>
        <w:ind w:left="120"/>
      </w:pPr>
    </w:p>
    <w:p w:rsidR="00AA5FDD" w:rsidRDefault="00AA5FDD">
      <w:pPr>
        <w:sectPr w:rsidR="00AA5FDD">
          <w:pgSz w:w="11906" w:h="16383"/>
          <w:pgMar w:top="1134" w:right="850" w:bottom="1134" w:left="1701" w:header="720" w:footer="720" w:gutter="0"/>
          <w:cols w:space="720"/>
        </w:sectPr>
      </w:pPr>
    </w:p>
    <w:p w:rsidR="00AA5FDD" w:rsidRPr="0026360D" w:rsidRDefault="00AA5FDD">
      <w:pPr>
        <w:spacing w:after="0"/>
        <w:ind w:left="120"/>
        <w:rPr>
          <w:lang w:val="ru-RU"/>
        </w:rPr>
      </w:pPr>
      <w:bookmarkStart w:id="20" w:name="block-58672135"/>
      <w:bookmarkEnd w:id="20"/>
      <w:r w:rsidRPr="0026360D">
        <w:rPr>
          <w:rFonts w:ascii="Times New Roman" w:hAnsi="Times New Roman"/>
          <w:b/>
          <w:color w:val="000000"/>
          <w:sz w:val="28"/>
          <w:lang w:val="ru-RU"/>
        </w:rPr>
        <w:t>УЧЕБНО-МЕТОДИЧЕСКОЕ ОБЕСПЕЧЕНИЕ ОБРАЗОВАТЕЛЬНОГО ПРОЦЕССА</w:t>
      </w:r>
    </w:p>
    <w:p w:rsidR="00AA5FDD" w:rsidRDefault="00AA5FDD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26360D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AA5FDD" w:rsidRDefault="00AA5FDD" w:rsidP="0026360D">
      <w:pPr>
        <w:spacing w:after="0" w:line="480" w:lineRule="auto"/>
        <w:ind w:left="120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• Математика: алгебра и начала математического анализа, геометрия. Алгебра и начала математического анализа, 10-11 классы/ Алимов Ш.А., Колягин Ю.М., Ткачева М.В. и др., Акционерное общество «Издательство «Просвещение»</w:t>
      </w:r>
    </w:p>
    <w:p w:rsidR="00AA5FDD" w:rsidRDefault="00AA5FDD" w:rsidP="0026360D">
      <w:pPr>
        <w:spacing w:after="0" w:line="480" w:lineRule="auto"/>
        <w:ind w:left="120"/>
        <w:rPr>
          <w:rFonts w:ascii="Times New Roman" w:hAnsi="Times New Roman"/>
          <w:sz w:val="24"/>
          <w:szCs w:val="24"/>
          <w:lang w:val="ru-RU"/>
        </w:rPr>
      </w:pPr>
    </w:p>
    <w:p w:rsidR="00AA5FDD" w:rsidRDefault="00AA5FDD" w:rsidP="0026360D">
      <w:pPr>
        <w:spacing w:after="0"/>
        <w:ind w:left="120"/>
        <w:rPr>
          <w:rFonts w:ascii="Times New Roman" w:hAnsi="Times New Roman"/>
          <w:sz w:val="24"/>
          <w:szCs w:val="24"/>
          <w:lang w:val="ru-RU"/>
        </w:rPr>
      </w:pPr>
    </w:p>
    <w:p w:rsidR="00AA5FDD" w:rsidRDefault="00AA5FDD" w:rsidP="0026360D">
      <w:pPr>
        <w:spacing w:after="0" w:line="480" w:lineRule="auto"/>
        <w:ind w:left="120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МЕТОДИЧЕСКИЕ МАТЕРИАЛЫ ДЛЯ УЧИТЕЛЯ</w:t>
      </w:r>
    </w:p>
    <w:p w:rsidR="00AA5FDD" w:rsidRDefault="00AA5FDD" w:rsidP="0026360D">
      <w:pPr>
        <w:spacing w:after="0" w:line="480" w:lineRule="auto"/>
        <w:ind w:left="120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На сайте «Единое содержание общего образования» представлены различные</w:t>
      </w:r>
    </w:p>
    <w:p w:rsidR="00AA5FDD" w:rsidRDefault="00AA5FDD" w:rsidP="0026360D">
      <w:pPr>
        <w:spacing w:after="0" w:line="480" w:lineRule="auto"/>
        <w:ind w:left="120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материалы, предназначенные для оказания методической поддержки учителю</w:t>
      </w:r>
    </w:p>
    <w:p w:rsidR="00AA5FDD" w:rsidRDefault="00AA5FDD" w:rsidP="0026360D">
      <w:pPr>
        <w:spacing w:after="0" w:line="480" w:lineRule="auto"/>
        <w:ind w:left="120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математики. Раздел Методические материалы / Методические пособия и</w:t>
      </w:r>
    </w:p>
    <w:p w:rsidR="00AA5FDD" w:rsidRDefault="00AA5FDD" w:rsidP="0026360D">
      <w:pPr>
        <w:spacing w:after="0" w:line="480" w:lineRule="auto"/>
        <w:ind w:left="120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рекомендации – </w:t>
      </w:r>
      <w:hyperlink r:id="rId191" w:history="1">
        <w:r>
          <w:rPr>
            <w:rStyle w:val="Hyperlink"/>
            <w:sz w:val="24"/>
            <w:szCs w:val="24"/>
            <w:lang w:val="ru-RU"/>
          </w:rPr>
          <w:t>https://edsoo.ru/mr-matematika/</w:t>
        </w:r>
      </w:hyperlink>
    </w:p>
    <w:p w:rsidR="00AA5FDD" w:rsidRDefault="00AA5FDD" w:rsidP="0026360D">
      <w:pPr>
        <w:spacing w:after="0" w:line="480" w:lineRule="auto"/>
        <w:ind w:left="120"/>
        <w:rPr>
          <w:rFonts w:ascii="Times New Roman" w:hAnsi="Times New Roman"/>
          <w:sz w:val="24"/>
          <w:szCs w:val="24"/>
          <w:lang w:val="ru-RU"/>
        </w:rPr>
      </w:pPr>
    </w:p>
    <w:p w:rsidR="00AA5FDD" w:rsidRDefault="00AA5FDD" w:rsidP="0026360D">
      <w:pPr>
        <w:spacing w:after="0"/>
        <w:ind w:left="120"/>
        <w:rPr>
          <w:rFonts w:ascii="Times New Roman" w:hAnsi="Times New Roman"/>
          <w:sz w:val="24"/>
          <w:szCs w:val="24"/>
          <w:lang w:val="ru-RU"/>
        </w:rPr>
      </w:pPr>
    </w:p>
    <w:p w:rsidR="00AA5FDD" w:rsidRDefault="00AA5FDD" w:rsidP="0026360D">
      <w:pPr>
        <w:spacing w:after="0" w:line="480" w:lineRule="auto"/>
        <w:ind w:left="120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ЦИФРОВЫЕ ОБРАЗОВАТЕЛЬНЫЕ РЕСУРСЫ И РЕСУРСЫ СЕТИ ИНТЕРНЕТ</w:t>
      </w:r>
    </w:p>
    <w:p w:rsidR="00AA5FDD" w:rsidRDefault="00AA5FDD" w:rsidP="0026360D">
      <w:pPr>
        <w:spacing w:after="0" w:line="480" w:lineRule="auto"/>
        <w:ind w:left="120"/>
        <w:rPr>
          <w:rFonts w:ascii="Times New Roman" w:hAnsi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Библиотека ЦОК</w:t>
      </w:r>
    </w:p>
    <w:p w:rsidR="00AA5FDD" w:rsidRDefault="00AA5FDD" w:rsidP="0026360D">
      <w:pPr>
        <w:spacing w:after="0" w:line="480" w:lineRule="auto"/>
        <w:ind w:left="120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ЭОР  от  ООО « Я –класс» и другие ЦОС  из приказа Министерства просвещения  Российской Федерации № 704 от 09.10.2024 года</w:t>
      </w:r>
    </w:p>
    <w:p w:rsidR="00AA5FDD" w:rsidRPr="0026360D" w:rsidRDefault="00AA5FDD">
      <w:pPr>
        <w:spacing w:after="0" w:line="480" w:lineRule="auto"/>
        <w:ind w:left="120"/>
        <w:rPr>
          <w:lang w:val="ru-RU"/>
        </w:rPr>
      </w:pPr>
    </w:p>
    <w:p w:rsidR="00AA5FDD" w:rsidRPr="0026360D" w:rsidRDefault="00AA5FDD">
      <w:pPr>
        <w:spacing w:after="0" w:line="480" w:lineRule="auto"/>
        <w:ind w:left="120"/>
        <w:rPr>
          <w:lang w:val="ru-RU"/>
        </w:rPr>
      </w:pPr>
    </w:p>
    <w:p w:rsidR="00AA5FDD" w:rsidRPr="0026360D" w:rsidRDefault="00AA5FDD">
      <w:pPr>
        <w:spacing w:after="0" w:line="480" w:lineRule="auto"/>
        <w:ind w:left="120"/>
        <w:rPr>
          <w:lang w:val="ru-RU"/>
        </w:rPr>
      </w:pPr>
    </w:p>
    <w:p w:rsidR="00AA5FDD" w:rsidRPr="0026360D" w:rsidRDefault="00AA5FDD">
      <w:pPr>
        <w:spacing w:after="0"/>
        <w:ind w:left="120"/>
        <w:rPr>
          <w:lang w:val="ru-RU"/>
        </w:rPr>
      </w:pPr>
    </w:p>
    <w:p w:rsidR="00AA5FDD" w:rsidRPr="0026360D" w:rsidRDefault="00AA5FDD">
      <w:pPr>
        <w:rPr>
          <w:lang w:val="ru-RU"/>
        </w:rPr>
      </w:pPr>
    </w:p>
    <w:sectPr w:rsidR="00AA5FDD" w:rsidRPr="0026360D" w:rsidSect="009856A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24364F"/>
    <w:multiLevelType w:val="multilevel"/>
    <w:tmpl w:val="FFFFFFFF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2DE67CED"/>
    <w:multiLevelType w:val="multilevel"/>
    <w:tmpl w:val="FFFFFFFF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>
    <w:nsid w:val="412266D5"/>
    <w:multiLevelType w:val="multilevel"/>
    <w:tmpl w:val="FFFFFFFF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>
    <w:nsid w:val="4BE3163C"/>
    <w:multiLevelType w:val="multilevel"/>
    <w:tmpl w:val="FFFFFFFF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>
    <w:nsid w:val="56251DA6"/>
    <w:multiLevelType w:val="multilevel"/>
    <w:tmpl w:val="FFFFFFFF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">
    <w:nsid w:val="695D5D61"/>
    <w:multiLevelType w:val="multilevel"/>
    <w:tmpl w:val="FFFFFFFF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0"/>
  </w:num>
  <w:num w:numId="5">
    <w:abstractNumId w:val="2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856A9"/>
    <w:rsid w:val="000A29D0"/>
    <w:rsid w:val="000D4161"/>
    <w:rsid w:val="000E6D86"/>
    <w:rsid w:val="0026360D"/>
    <w:rsid w:val="00344265"/>
    <w:rsid w:val="004E6975"/>
    <w:rsid w:val="005B3460"/>
    <w:rsid w:val="00626E03"/>
    <w:rsid w:val="00852277"/>
    <w:rsid w:val="008610C7"/>
    <w:rsid w:val="0086502D"/>
    <w:rsid w:val="008944ED"/>
    <w:rsid w:val="009856A9"/>
    <w:rsid w:val="00AA5FDD"/>
    <w:rsid w:val="00C53FFE"/>
    <w:rsid w:val="00CD0EDA"/>
    <w:rsid w:val="00E2220E"/>
    <w:rsid w:val="00E9175A"/>
    <w:rsid w:val="00FA2BFB"/>
    <w:rsid w:val="00FD68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2277"/>
    <w:pPr>
      <w:spacing w:after="200" w:line="276" w:lineRule="auto"/>
    </w:pPr>
    <w:rPr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852277"/>
    <w:pPr>
      <w:keepNext/>
      <w:keepLines/>
      <w:spacing w:before="48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852277"/>
    <w:pPr>
      <w:keepNext/>
      <w:keepLines/>
      <w:spacing w:before="20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852277"/>
    <w:pPr>
      <w:keepNext/>
      <w:keepLines/>
      <w:spacing w:before="200"/>
      <w:outlineLvl w:val="2"/>
    </w:pPr>
    <w:rPr>
      <w:rFonts w:ascii="Cambria" w:eastAsia="Times New Roman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9"/>
    <w:qFormat/>
    <w:rsid w:val="00852277"/>
    <w:pPr>
      <w:keepNext/>
      <w:keepLines/>
      <w:spacing w:before="200"/>
      <w:outlineLvl w:val="3"/>
    </w:pPr>
    <w:rPr>
      <w:rFonts w:ascii="Cambria" w:eastAsia="Times New Roman" w:hAnsi="Cambria"/>
      <w:b/>
      <w:bCs/>
      <w:i/>
      <w:iCs/>
      <w:color w:val="4F81BD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852277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852277"/>
    <w:rPr>
      <w:rFonts w:ascii="Cambria" w:hAnsi="Cambria" w:cs="Times New Roman"/>
      <w:b/>
      <w:bCs/>
      <w:color w:val="4F81BD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852277"/>
    <w:rPr>
      <w:rFonts w:ascii="Cambria" w:hAnsi="Cambria" w:cs="Times New Roman"/>
      <w:b/>
      <w:bCs/>
      <w:color w:val="4F81BD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852277"/>
    <w:rPr>
      <w:rFonts w:ascii="Cambria" w:hAnsi="Cambria" w:cs="Times New Roman"/>
      <w:b/>
      <w:bCs/>
      <w:i/>
      <w:iCs/>
      <w:color w:val="4F81BD"/>
    </w:rPr>
  </w:style>
  <w:style w:type="paragraph" w:styleId="Header">
    <w:name w:val="header"/>
    <w:basedOn w:val="Normal"/>
    <w:link w:val="HeaderChar"/>
    <w:uiPriority w:val="99"/>
    <w:rsid w:val="0085227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852277"/>
    <w:rPr>
      <w:rFonts w:cs="Times New Roman"/>
    </w:rPr>
  </w:style>
  <w:style w:type="paragraph" w:styleId="NormalIndent">
    <w:name w:val="Normal Indent"/>
    <w:basedOn w:val="Normal"/>
    <w:uiPriority w:val="99"/>
    <w:rsid w:val="00852277"/>
    <w:pPr>
      <w:ind w:left="720"/>
    </w:pPr>
  </w:style>
  <w:style w:type="paragraph" w:styleId="Subtitle">
    <w:name w:val="Subtitle"/>
    <w:basedOn w:val="Normal"/>
    <w:next w:val="Normal"/>
    <w:link w:val="SubtitleChar"/>
    <w:uiPriority w:val="99"/>
    <w:qFormat/>
    <w:rsid w:val="00852277"/>
    <w:pPr>
      <w:numPr>
        <w:ilvl w:val="1"/>
      </w:numPr>
      <w:ind w:left="86"/>
    </w:pPr>
    <w:rPr>
      <w:rFonts w:ascii="Cambria" w:eastAsia="Times New Roman" w:hAnsi="Cambria"/>
      <w:i/>
      <w:iCs/>
      <w:color w:val="4F81BD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852277"/>
    <w:rPr>
      <w:rFonts w:ascii="Cambria" w:hAnsi="Cambria" w:cs="Times New Roman"/>
      <w:i/>
      <w:iCs/>
      <w:color w:val="4F81BD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99"/>
    <w:qFormat/>
    <w:rsid w:val="00852277"/>
    <w:pPr>
      <w:pBdr>
        <w:bottom w:val="single" w:sz="8" w:space="4" w:color="4F81BD"/>
      </w:pBdr>
      <w:spacing w:after="300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99"/>
    <w:locked/>
    <w:rsid w:val="00852277"/>
    <w:rPr>
      <w:rFonts w:ascii="Cambria" w:hAnsi="Cambria" w:cs="Times New Roman"/>
      <w:color w:val="17365D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99"/>
    <w:qFormat/>
    <w:rsid w:val="00852277"/>
    <w:rPr>
      <w:rFonts w:cs="Times New Roman"/>
      <w:i/>
      <w:iCs/>
    </w:rPr>
  </w:style>
  <w:style w:type="character" w:styleId="Hyperlink">
    <w:name w:val="Hyperlink"/>
    <w:basedOn w:val="DefaultParagraphFont"/>
    <w:uiPriority w:val="99"/>
    <w:rsid w:val="009856A9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99"/>
    <w:rsid w:val="009856A9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99"/>
    <w:qFormat/>
    <w:rsid w:val="00852277"/>
    <w:pPr>
      <w:spacing w:line="240" w:lineRule="auto"/>
    </w:pPr>
    <w:rPr>
      <w:b/>
      <w:bCs/>
      <w:color w:val="4F81BD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13610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5272b9a1" TargetMode="External"/><Relationship Id="rId21" Type="http://schemas.openxmlformats.org/officeDocument/2006/relationships/hyperlink" Target="https://m.edsoo.ru/746d5dce" TargetMode="External"/><Relationship Id="rId42" Type="http://schemas.openxmlformats.org/officeDocument/2006/relationships/hyperlink" Target="https://m.edsoo.ru/fe7fc4db" TargetMode="External"/><Relationship Id="rId47" Type="http://schemas.openxmlformats.org/officeDocument/2006/relationships/hyperlink" Target="https://m.edsoo.ru/83105a0e" TargetMode="External"/><Relationship Id="rId63" Type="http://schemas.openxmlformats.org/officeDocument/2006/relationships/hyperlink" Target="https://m.edsoo.ru/6df195a0" TargetMode="External"/><Relationship Id="rId68" Type="http://schemas.openxmlformats.org/officeDocument/2006/relationships/hyperlink" Target="https://m.edsoo.ru/12d1413c" TargetMode="External"/><Relationship Id="rId84" Type="http://schemas.openxmlformats.org/officeDocument/2006/relationships/hyperlink" Target="https://m.edsoo.ru/d36669f8" TargetMode="External"/><Relationship Id="rId89" Type="http://schemas.openxmlformats.org/officeDocument/2006/relationships/hyperlink" Target="https://m.edsoo.ru/a52939b3" TargetMode="External"/><Relationship Id="rId112" Type="http://schemas.openxmlformats.org/officeDocument/2006/relationships/hyperlink" Target="https://m.edsoo.ru/9d102051" TargetMode="External"/><Relationship Id="rId133" Type="http://schemas.openxmlformats.org/officeDocument/2006/relationships/hyperlink" Target="https://m.edsoo.ru/1de34d4d" TargetMode="External"/><Relationship Id="rId138" Type="http://schemas.openxmlformats.org/officeDocument/2006/relationships/hyperlink" Target="https://m.edsoo.ru/fac78f05" TargetMode="External"/><Relationship Id="rId154" Type="http://schemas.openxmlformats.org/officeDocument/2006/relationships/hyperlink" Target="https://m.edsoo.ru/41da431a" TargetMode="External"/><Relationship Id="rId159" Type="http://schemas.openxmlformats.org/officeDocument/2006/relationships/hyperlink" Target="https://m.edsoo.ru/48190472" TargetMode="External"/><Relationship Id="rId175" Type="http://schemas.openxmlformats.org/officeDocument/2006/relationships/hyperlink" Target="https://m.edsoo.ru/e8b87729" TargetMode="External"/><Relationship Id="rId170" Type="http://schemas.openxmlformats.org/officeDocument/2006/relationships/hyperlink" Target="https://m.edsoo.ru/51696a67" TargetMode="External"/><Relationship Id="rId191" Type="http://schemas.openxmlformats.org/officeDocument/2006/relationships/hyperlink" Target="https://edsoo.ru/mr-matematika/" TargetMode="External"/><Relationship Id="rId16" Type="http://schemas.openxmlformats.org/officeDocument/2006/relationships/hyperlink" Target="https://m.edsoo.ru/f11c4afd" TargetMode="External"/><Relationship Id="rId107" Type="http://schemas.openxmlformats.org/officeDocument/2006/relationships/hyperlink" Target="https://m.edsoo.ru/3034724e" TargetMode="External"/><Relationship Id="rId11" Type="http://schemas.openxmlformats.org/officeDocument/2006/relationships/hyperlink" Target="https://m.edsoo.ru/1568aba3" TargetMode="External"/><Relationship Id="rId32" Type="http://schemas.openxmlformats.org/officeDocument/2006/relationships/hyperlink" Target="https://m.edsoo.ru/775f5d99" TargetMode="External"/><Relationship Id="rId37" Type="http://schemas.openxmlformats.org/officeDocument/2006/relationships/hyperlink" Target="https://m.edsoo.ru/ff4564ad" TargetMode="External"/><Relationship Id="rId53" Type="http://schemas.openxmlformats.org/officeDocument/2006/relationships/hyperlink" Target="https://m.edsoo.ru/78d9b391" TargetMode="External"/><Relationship Id="rId58" Type="http://schemas.openxmlformats.org/officeDocument/2006/relationships/hyperlink" Target="https://m.edsoo.ru/f13af630" TargetMode="External"/><Relationship Id="rId74" Type="http://schemas.openxmlformats.org/officeDocument/2006/relationships/hyperlink" Target="https://m.edsoo.ru/6baefe19" TargetMode="External"/><Relationship Id="rId79" Type="http://schemas.openxmlformats.org/officeDocument/2006/relationships/hyperlink" Target="https://m.edsoo.ru/e6eec650" TargetMode="External"/><Relationship Id="rId102" Type="http://schemas.openxmlformats.org/officeDocument/2006/relationships/hyperlink" Target="https://m.edsoo.ru/1ea72162" TargetMode="External"/><Relationship Id="rId123" Type="http://schemas.openxmlformats.org/officeDocument/2006/relationships/hyperlink" Target="https://m.edsoo.ru/6db0b423" TargetMode="External"/><Relationship Id="rId128" Type="http://schemas.openxmlformats.org/officeDocument/2006/relationships/hyperlink" Target="https://m.edsoo.ru/a413eca9" TargetMode="External"/><Relationship Id="rId144" Type="http://schemas.openxmlformats.org/officeDocument/2006/relationships/hyperlink" Target="https://m.edsoo.ru/13205d80" TargetMode="External"/><Relationship Id="rId149" Type="http://schemas.openxmlformats.org/officeDocument/2006/relationships/hyperlink" Target="https://m.edsoo.ru/d359fb5f" TargetMode="External"/><Relationship Id="rId5" Type="http://schemas.openxmlformats.org/officeDocument/2006/relationships/image" Target="media/image1.emf"/><Relationship Id="rId90" Type="http://schemas.openxmlformats.org/officeDocument/2006/relationships/hyperlink" Target="https://m.edsoo.ru/ff601408" TargetMode="External"/><Relationship Id="rId95" Type="http://schemas.openxmlformats.org/officeDocument/2006/relationships/hyperlink" Target="https://m.edsoo.ru/3d408009" TargetMode="External"/><Relationship Id="rId160" Type="http://schemas.openxmlformats.org/officeDocument/2006/relationships/hyperlink" Target="https://m.edsoo.ru/2dbd3859" TargetMode="External"/><Relationship Id="rId165" Type="http://schemas.openxmlformats.org/officeDocument/2006/relationships/hyperlink" Target="https://m.edsoo.ru/ca878deb" TargetMode="External"/><Relationship Id="rId181" Type="http://schemas.openxmlformats.org/officeDocument/2006/relationships/hyperlink" Target="https://m.edsoo.ru/19304aba" TargetMode="External"/><Relationship Id="rId186" Type="http://schemas.openxmlformats.org/officeDocument/2006/relationships/hyperlink" Target="https://m.edsoo.ru/7017196f" TargetMode="External"/><Relationship Id="rId22" Type="http://schemas.openxmlformats.org/officeDocument/2006/relationships/hyperlink" Target="https://m.edsoo.ru/be888093" TargetMode="External"/><Relationship Id="rId27" Type="http://schemas.openxmlformats.org/officeDocument/2006/relationships/hyperlink" Target="https://m.edsoo.ru/a97a12d9" TargetMode="External"/><Relationship Id="rId43" Type="http://schemas.openxmlformats.org/officeDocument/2006/relationships/hyperlink" Target="https://m.edsoo.ru/d0f0b260" TargetMode="External"/><Relationship Id="rId48" Type="http://schemas.openxmlformats.org/officeDocument/2006/relationships/hyperlink" Target="https://m.edsoo.ru/2ab1c7bc" TargetMode="External"/><Relationship Id="rId64" Type="http://schemas.openxmlformats.org/officeDocument/2006/relationships/hyperlink" Target="https://m.edsoo.ru/6b61c578" TargetMode="External"/><Relationship Id="rId69" Type="http://schemas.openxmlformats.org/officeDocument/2006/relationships/hyperlink" Target="https://m.edsoo.ru/e248c5fc" TargetMode="External"/><Relationship Id="rId113" Type="http://schemas.openxmlformats.org/officeDocument/2006/relationships/hyperlink" Target="https://m.edsoo.ru/beeff646" TargetMode="External"/><Relationship Id="rId118" Type="http://schemas.openxmlformats.org/officeDocument/2006/relationships/hyperlink" Target="https://m.edsoo.ru/0c837397" TargetMode="External"/><Relationship Id="rId134" Type="http://schemas.openxmlformats.org/officeDocument/2006/relationships/hyperlink" Target="https://m.edsoo.ru/17af2df9" TargetMode="External"/><Relationship Id="rId139" Type="http://schemas.openxmlformats.org/officeDocument/2006/relationships/hyperlink" Target="https://m.edsoo.ru/fb6a8acf" TargetMode="External"/><Relationship Id="rId80" Type="http://schemas.openxmlformats.org/officeDocument/2006/relationships/hyperlink" Target="https://m.edsoo.ru/ae44ac4c" TargetMode="External"/><Relationship Id="rId85" Type="http://schemas.openxmlformats.org/officeDocument/2006/relationships/hyperlink" Target="https://m.edsoo.ru/1cbf72b1" TargetMode="External"/><Relationship Id="rId150" Type="http://schemas.openxmlformats.org/officeDocument/2006/relationships/hyperlink" Target="https://m.edsoo.ru/07eb464b" TargetMode="External"/><Relationship Id="rId155" Type="http://schemas.openxmlformats.org/officeDocument/2006/relationships/hyperlink" Target="https://m.edsoo.ru/b648235a" TargetMode="External"/><Relationship Id="rId171" Type="http://schemas.openxmlformats.org/officeDocument/2006/relationships/hyperlink" Target="https://m.edsoo.ru/fab81c0e" TargetMode="External"/><Relationship Id="rId176" Type="http://schemas.openxmlformats.org/officeDocument/2006/relationships/hyperlink" Target="https://m.edsoo.ru/1bf2fb98" TargetMode="External"/><Relationship Id="rId192" Type="http://schemas.openxmlformats.org/officeDocument/2006/relationships/fontTable" Target="fontTable.xml"/><Relationship Id="rId12" Type="http://schemas.openxmlformats.org/officeDocument/2006/relationships/hyperlink" Target="https://m.edsoo.ru/1568aba3" TargetMode="External"/><Relationship Id="rId17" Type="http://schemas.openxmlformats.org/officeDocument/2006/relationships/hyperlink" Target="https://m.edsoo.ru/f11c4afd" TargetMode="External"/><Relationship Id="rId33" Type="http://schemas.openxmlformats.org/officeDocument/2006/relationships/hyperlink" Target="https://m.edsoo.ru/6ec7a107" TargetMode="External"/><Relationship Id="rId38" Type="http://schemas.openxmlformats.org/officeDocument/2006/relationships/hyperlink" Target="https://m.edsoo.ru/66446d3e" TargetMode="External"/><Relationship Id="rId59" Type="http://schemas.openxmlformats.org/officeDocument/2006/relationships/hyperlink" Target="https://m.edsoo.ru/5f605ed0" TargetMode="External"/><Relationship Id="rId103" Type="http://schemas.openxmlformats.org/officeDocument/2006/relationships/hyperlink" Target="https://m.edsoo.ru/da48154c" TargetMode="External"/><Relationship Id="rId108" Type="http://schemas.openxmlformats.org/officeDocument/2006/relationships/hyperlink" Target="https://m.edsoo.ru/712ac2d9" TargetMode="External"/><Relationship Id="rId124" Type="http://schemas.openxmlformats.org/officeDocument/2006/relationships/hyperlink" Target="https://m.edsoo.ru/0adbce1b" TargetMode="External"/><Relationship Id="rId129" Type="http://schemas.openxmlformats.org/officeDocument/2006/relationships/hyperlink" Target="https://m.edsoo.ru/c7550e5f" TargetMode="External"/><Relationship Id="rId54" Type="http://schemas.openxmlformats.org/officeDocument/2006/relationships/hyperlink" Target="https://m.edsoo.ru/de7ca33e" TargetMode="External"/><Relationship Id="rId70" Type="http://schemas.openxmlformats.org/officeDocument/2006/relationships/hyperlink" Target="https://m.edsoo.ru/09ba5b3d" TargetMode="External"/><Relationship Id="rId75" Type="http://schemas.openxmlformats.org/officeDocument/2006/relationships/hyperlink" Target="https://m.edsoo.ru/a1f8d141" TargetMode="External"/><Relationship Id="rId91" Type="http://schemas.openxmlformats.org/officeDocument/2006/relationships/hyperlink" Target="https://m.edsoo.ru/3d87e248" TargetMode="External"/><Relationship Id="rId96" Type="http://schemas.openxmlformats.org/officeDocument/2006/relationships/hyperlink" Target="https://m.edsoo.ru/bd5ff0ec" TargetMode="External"/><Relationship Id="rId140" Type="http://schemas.openxmlformats.org/officeDocument/2006/relationships/hyperlink" Target="https://m.edsoo.ru/cffcb7e5" TargetMode="External"/><Relationship Id="rId145" Type="http://schemas.openxmlformats.org/officeDocument/2006/relationships/hyperlink" Target="https://m.edsoo.ru/f8ed5f99" TargetMode="External"/><Relationship Id="rId161" Type="http://schemas.openxmlformats.org/officeDocument/2006/relationships/hyperlink" Target="https://m.edsoo.ru/7ab8d17e" TargetMode="External"/><Relationship Id="rId166" Type="http://schemas.openxmlformats.org/officeDocument/2006/relationships/hyperlink" Target="https://m.edsoo.ru/471c735b" TargetMode="External"/><Relationship Id="rId182" Type="http://schemas.openxmlformats.org/officeDocument/2006/relationships/hyperlink" Target="https://m.edsoo.ru/c3d4b282" TargetMode="External"/><Relationship Id="rId187" Type="http://schemas.openxmlformats.org/officeDocument/2006/relationships/hyperlink" Target="https://m.edsoo.ru/513c9889" TargetMode="Externa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23" Type="http://schemas.openxmlformats.org/officeDocument/2006/relationships/hyperlink" Target="https://m.edsoo.ru/4d7f95fe" TargetMode="External"/><Relationship Id="rId28" Type="http://schemas.openxmlformats.org/officeDocument/2006/relationships/hyperlink" Target="https://m.edsoo.ru/cb723fbd" TargetMode="External"/><Relationship Id="rId49" Type="http://schemas.openxmlformats.org/officeDocument/2006/relationships/hyperlink" Target="https://m.edsoo.ru/eacb053c" TargetMode="External"/><Relationship Id="rId114" Type="http://schemas.openxmlformats.org/officeDocument/2006/relationships/hyperlink" Target="https://m.edsoo.ru/d2e4601b" TargetMode="External"/><Relationship Id="rId119" Type="http://schemas.openxmlformats.org/officeDocument/2006/relationships/hyperlink" Target="https://m.edsoo.ru/e6e1901f" TargetMode="External"/><Relationship Id="rId44" Type="http://schemas.openxmlformats.org/officeDocument/2006/relationships/hyperlink" Target="https://m.edsoo.ru/c3389865" TargetMode="External"/><Relationship Id="rId60" Type="http://schemas.openxmlformats.org/officeDocument/2006/relationships/hyperlink" Target="https://m.edsoo.ru/ec9f4d78" TargetMode="External"/><Relationship Id="rId65" Type="http://schemas.openxmlformats.org/officeDocument/2006/relationships/hyperlink" Target="https://m.edsoo.ru/6ed2b3ba" TargetMode="External"/><Relationship Id="rId81" Type="http://schemas.openxmlformats.org/officeDocument/2006/relationships/hyperlink" Target="https://m.edsoo.ru/b46a8228" TargetMode="External"/><Relationship Id="rId86" Type="http://schemas.openxmlformats.org/officeDocument/2006/relationships/hyperlink" Target="https://m.edsoo.ru/538fc437" TargetMode="External"/><Relationship Id="rId130" Type="http://schemas.openxmlformats.org/officeDocument/2006/relationships/hyperlink" Target="https://m.edsoo.ru/14ab3cdb" TargetMode="External"/><Relationship Id="rId135" Type="http://schemas.openxmlformats.org/officeDocument/2006/relationships/hyperlink" Target="https://m.edsoo.ru/a8ca5ad4" TargetMode="External"/><Relationship Id="rId151" Type="http://schemas.openxmlformats.org/officeDocument/2006/relationships/hyperlink" Target="https://m.edsoo.ru/b9b225c3" TargetMode="External"/><Relationship Id="rId156" Type="http://schemas.openxmlformats.org/officeDocument/2006/relationships/hyperlink" Target="https://m.edsoo.ru/5ab83864" TargetMode="External"/><Relationship Id="rId177" Type="http://schemas.openxmlformats.org/officeDocument/2006/relationships/hyperlink" Target="https://m.edsoo.ru/9c44c6ca" TargetMode="External"/><Relationship Id="rId172" Type="http://schemas.openxmlformats.org/officeDocument/2006/relationships/hyperlink" Target="https://m.edsoo.ru/ef2c6e43" TargetMode="External"/><Relationship Id="rId193" Type="http://schemas.openxmlformats.org/officeDocument/2006/relationships/theme" Target="theme/theme1.xml"/><Relationship Id="rId13" Type="http://schemas.openxmlformats.org/officeDocument/2006/relationships/hyperlink" Target="https://m.edsoo.ru/f11c4afd" TargetMode="External"/><Relationship Id="rId18" Type="http://schemas.openxmlformats.org/officeDocument/2006/relationships/hyperlink" Target="https://m.edsoo.ru/f11c4afd" TargetMode="External"/><Relationship Id="rId39" Type="http://schemas.openxmlformats.org/officeDocument/2006/relationships/hyperlink" Target="https://m.edsoo.ru/6eadc6f1" TargetMode="External"/><Relationship Id="rId109" Type="http://schemas.openxmlformats.org/officeDocument/2006/relationships/hyperlink" Target="https://m.edsoo.ru/9e3f4bc9" TargetMode="External"/><Relationship Id="rId34" Type="http://schemas.openxmlformats.org/officeDocument/2006/relationships/hyperlink" Target="https://m.edsoo.ru/1914a389" TargetMode="External"/><Relationship Id="rId50" Type="http://schemas.openxmlformats.org/officeDocument/2006/relationships/hyperlink" Target="https://m.edsoo.ru/8a5ada51" TargetMode="External"/><Relationship Id="rId55" Type="http://schemas.openxmlformats.org/officeDocument/2006/relationships/hyperlink" Target="https://m.edsoo.ru/87e5e52d" TargetMode="External"/><Relationship Id="rId76" Type="http://schemas.openxmlformats.org/officeDocument/2006/relationships/hyperlink" Target="https://m.edsoo.ru/65a0f2d0" TargetMode="External"/><Relationship Id="rId97" Type="http://schemas.openxmlformats.org/officeDocument/2006/relationships/hyperlink" Target="https://m.edsoo.ru/cebf10c6" TargetMode="External"/><Relationship Id="rId104" Type="http://schemas.openxmlformats.org/officeDocument/2006/relationships/hyperlink" Target="https://m.edsoo.ru/4beff03b" TargetMode="External"/><Relationship Id="rId120" Type="http://schemas.openxmlformats.org/officeDocument/2006/relationships/hyperlink" Target="https://m.edsoo.ru/0f903c75" TargetMode="External"/><Relationship Id="rId125" Type="http://schemas.openxmlformats.org/officeDocument/2006/relationships/hyperlink" Target="https://m.edsoo.ru/0731ad3d" TargetMode="External"/><Relationship Id="rId141" Type="http://schemas.openxmlformats.org/officeDocument/2006/relationships/hyperlink" Target="https://m.edsoo.ru/d9469916" TargetMode="External"/><Relationship Id="rId146" Type="http://schemas.openxmlformats.org/officeDocument/2006/relationships/hyperlink" Target="https://m.edsoo.ru/d777edf8" TargetMode="External"/><Relationship Id="rId167" Type="http://schemas.openxmlformats.org/officeDocument/2006/relationships/hyperlink" Target="https://m.edsoo.ru/3cee1327" TargetMode="External"/><Relationship Id="rId188" Type="http://schemas.openxmlformats.org/officeDocument/2006/relationships/hyperlink" Target="https://m.edsoo.ru/2276973" TargetMode="External"/><Relationship Id="rId7" Type="http://schemas.openxmlformats.org/officeDocument/2006/relationships/hyperlink" Target="https://m.edsoo.ru/1568aba3" TargetMode="External"/><Relationship Id="rId71" Type="http://schemas.openxmlformats.org/officeDocument/2006/relationships/hyperlink" Target="https://m.edsoo.ru/1f4655da" TargetMode="External"/><Relationship Id="rId92" Type="http://schemas.openxmlformats.org/officeDocument/2006/relationships/hyperlink" Target="https://m.edsoo.ru/343c6b64" TargetMode="External"/><Relationship Id="rId162" Type="http://schemas.openxmlformats.org/officeDocument/2006/relationships/hyperlink" Target="https://m.edsoo.ru/81cccfe9" TargetMode="External"/><Relationship Id="rId183" Type="http://schemas.openxmlformats.org/officeDocument/2006/relationships/hyperlink" Target="https://m.edsoo.ru/a20b8a4c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3a23ac15" TargetMode="External"/><Relationship Id="rId24" Type="http://schemas.openxmlformats.org/officeDocument/2006/relationships/hyperlink" Target="https://m.edsoo.ru/44dd1046" TargetMode="External"/><Relationship Id="rId40" Type="http://schemas.openxmlformats.org/officeDocument/2006/relationships/hyperlink" Target="https://m.edsoo.ru/3f25a047" TargetMode="External"/><Relationship Id="rId45" Type="http://schemas.openxmlformats.org/officeDocument/2006/relationships/hyperlink" Target="https://m.edsoo.ru/444c4b9c" TargetMode="External"/><Relationship Id="rId66" Type="http://schemas.openxmlformats.org/officeDocument/2006/relationships/hyperlink" Target="https://m.edsoo.ru/fcdd2a2e" TargetMode="External"/><Relationship Id="rId87" Type="http://schemas.openxmlformats.org/officeDocument/2006/relationships/hyperlink" Target="https://m.edsoo.ru/c2627eca" TargetMode="External"/><Relationship Id="rId110" Type="http://schemas.openxmlformats.org/officeDocument/2006/relationships/hyperlink" Target="https://m.edsoo.ru/15bc1cfb" TargetMode="External"/><Relationship Id="rId115" Type="http://schemas.openxmlformats.org/officeDocument/2006/relationships/hyperlink" Target="https://m.edsoo.ru/ba9da96d" TargetMode="External"/><Relationship Id="rId131" Type="http://schemas.openxmlformats.org/officeDocument/2006/relationships/hyperlink" Target="https://m.edsoo.ru/c12a0552" TargetMode="External"/><Relationship Id="rId136" Type="http://schemas.openxmlformats.org/officeDocument/2006/relationships/hyperlink" Target="https://m.edsoo.ru/0b411edd" TargetMode="External"/><Relationship Id="rId157" Type="http://schemas.openxmlformats.org/officeDocument/2006/relationships/hyperlink" Target="https://m.edsoo.ru/a4d65ee5" TargetMode="External"/><Relationship Id="rId178" Type="http://schemas.openxmlformats.org/officeDocument/2006/relationships/hyperlink" Target="https://m.edsoo.ru/337aad59" TargetMode="External"/><Relationship Id="rId61" Type="http://schemas.openxmlformats.org/officeDocument/2006/relationships/hyperlink" Target="https://m.edsoo.ru/b8f5d49a" TargetMode="External"/><Relationship Id="rId82" Type="http://schemas.openxmlformats.org/officeDocument/2006/relationships/hyperlink" Target="https://m.edsoo.ru/188bbf6c" TargetMode="External"/><Relationship Id="rId152" Type="http://schemas.openxmlformats.org/officeDocument/2006/relationships/hyperlink" Target="https://m.edsoo.ru/b800deb4" TargetMode="External"/><Relationship Id="rId173" Type="http://schemas.openxmlformats.org/officeDocument/2006/relationships/hyperlink" Target="https://m.edsoo.ru/0312cf8c" TargetMode="External"/><Relationship Id="rId19" Type="http://schemas.openxmlformats.org/officeDocument/2006/relationships/hyperlink" Target="https://m.edsoo.ru/f11c4afd" TargetMode="External"/><Relationship Id="rId14" Type="http://schemas.openxmlformats.org/officeDocument/2006/relationships/hyperlink" Target="https://m.edsoo.ru/f11c4afd" TargetMode="External"/><Relationship Id="rId30" Type="http://schemas.openxmlformats.org/officeDocument/2006/relationships/hyperlink" Target="https://m.edsoo.ru/11ac68be" TargetMode="External"/><Relationship Id="rId35" Type="http://schemas.openxmlformats.org/officeDocument/2006/relationships/hyperlink" Target="https://m.edsoo.ru/226eeabf" TargetMode="External"/><Relationship Id="rId56" Type="http://schemas.openxmlformats.org/officeDocument/2006/relationships/hyperlink" Target="https://m.edsoo.ru/eb0cc5e3" TargetMode="External"/><Relationship Id="rId77" Type="http://schemas.openxmlformats.org/officeDocument/2006/relationships/hyperlink" Target="https://m.edsoo.ru/0d8a770d" TargetMode="External"/><Relationship Id="rId100" Type="http://schemas.openxmlformats.org/officeDocument/2006/relationships/hyperlink" Target="https://m.edsoo.ru/58e8e2f2" TargetMode="External"/><Relationship Id="rId105" Type="http://schemas.openxmlformats.org/officeDocument/2006/relationships/hyperlink" Target="https://m.edsoo.ru/fe189f2d" TargetMode="External"/><Relationship Id="rId126" Type="http://schemas.openxmlformats.org/officeDocument/2006/relationships/hyperlink" Target="https://m.edsoo.ru/723dd608" TargetMode="External"/><Relationship Id="rId147" Type="http://schemas.openxmlformats.org/officeDocument/2006/relationships/hyperlink" Target="https://m.edsoo.ru/30c3697b" TargetMode="External"/><Relationship Id="rId168" Type="http://schemas.openxmlformats.org/officeDocument/2006/relationships/hyperlink" Target="https://m.edsoo.ru/a35a131d" TargetMode="External"/><Relationship Id="rId8" Type="http://schemas.openxmlformats.org/officeDocument/2006/relationships/hyperlink" Target="https://m.edsoo.ru/1568aba3" TargetMode="External"/><Relationship Id="rId51" Type="http://schemas.openxmlformats.org/officeDocument/2006/relationships/hyperlink" Target="https://m.edsoo.ru/69106ae7" TargetMode="External"/><Relationship Id="rId72" Type="http://schemas.openxmlformats.org/officeDocument/2006/relationships/hyperlink" Target="https://m.edsoo.ru/76ce9958" TargetMode="External"/><Relationship Id="rId93" Type="http://schemas.openxmlformats.org/officeDocument/2006/relationships/hyperlink" Target="https://m.edsoo.ru/4064d354" TargetMode="External"/><Relationship Id="rId98" Type="http://schemas.openxmlformats.org/officeDocument/2006/relationships/hyperlink" Target="https://m.edsoo.ru/536de727" TargetMode="External"/><Relationship Id="rId121" Type="http://schemas.openxmlformats.org/officeDocument/2006/relationships/hyperlink" Target="https://m.edsoo.ru/10130727" TargetMode="External"/><Relationship Id="rId142" Type="http://schemas.openxmlformats.org/officeDocument/2006/relationships/hyperlink" Target="https://m.edsoo.ru/ad15000e" TargetMode="External"/><Relationship Id="rId163" Type="http://schemas.openxmlformats.org/officeDocument/2006/relationships/hyperlink" Target="https://m.edsoo.ru/039949bf" TargetMode="External"/><Relationship Id="rId184" Type="http://schemas.openxmlformats.org/officeDocument/2006/relationships/hyperlink" Target="https://m.edsoo.ru/a012476d" TargetMode="External"/><Relationship Id="rId189" Type="http://schemas.openxmlformats.org/officeDocument/2006/relationships/hyperlink" Target="https://m.edsoo.ru/3330f7ef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d99d8c74" TargetMode="External"/><Relationship Id="rId46" Type="http://schemas.openxmlformats.org/officeDocument/2006/relationships/hyperlink" Target="https://m.edsoo.ru/54b815c5" TargetMode="External"/><Relationship Id="rId67" Type="http://schemas.openxmlformats.org/officeDocument/2006/relationships/hyperlink" Target="https://m.edsoo.ru/b8a0ff2f" TargetMode="External"/><Relationship Id="rId116" Type="http://schemas.openxmlformats.org/officeDocument/2006/relationships/hyperlink" Target="https://m.edsoo.ru/24ab3c53" TargetMode="External"/><Relationship Id="rId137" Type="http://schemas.openxmlformats.org/officeDocument/2006/relationships/hyperlink" Target="https://m.edsoo.ru/caf9bd2f" TargetMode="External"/><Relationship Id="rId158" Type="http://schemas.openxmlformats.org/officeDocument/2006/relationships/hyperlink" Target="https://m.edsoo.ru/aa5962e1" TargetMode="External"/><Relationship Id="rId20" Type="http://schemas.openxmlformats.org/officeDocument/2006/relationships/hyperlink" Target="https://m.edsoo.ru/f11c4afd" TargetMode="External"/><Relationship Id="rId41" Type="http://schemas.openxmlformats.org/officeDocument/2006/relationships/hyperlink" Target="https://m.edsoo.ru/d82c36d4" TargetMode="External"/><Relationship Id="rId62" Type="http://schemas.openxmlformats.org/officeDocument/2006/relationships/hyperlink" Target="https://m.edsoo.ru/f1ff9220" TargetMode="External"/><Relationship Id="rId83" Type="http://schemas.openxmlformats.org/officeDocument/2006/relationships/hyperlink" Target="https://m.edsoo.ru/33e6629e" TargetMode="External"/><Relationship Id="rId88" Type="http://schemas.openxmlformats.org/officeDocument/2006/relationships/hyperlink" Target="https://m.edsoo.ru/49f1b827" TargetMode="External"/><Relationship Id="rId111" Type="http://schemas.openxmlformats.org/officeDocument/2006/relationships/hyperlink" Target="https://m.edsoo.ru/d68bbe9d" TargetMode="External"/><Relationship Id="rId132" Type="http://schemas.openxmlformats.org/officeDocument/2006/relationships/hyperlink" Target="https://m.edsoo.ru/d598f201" TargetMode="External"/><Relationship Id="rId153" Type="http://schemas.openxmlformats.org/officeDocument/2006/relationships/hyperlink" Target="https://m.edsoo.ru/f5eed075" TargetMode="External"/><Relationship Id="rId174" Type="http://schemas.openxmlformats.org/officeDocument/2006/relationships/hyperlink" Target="https://m.edsoo.ru/247d2fe7" TargetMode="External"/><Relationship Id="rId179" Type="http://schemas.openxmlformats.org/officeDocument/2006/relationships/hyperlink" Target="https://m.edsoo.ru/a86014e1" TargetMode="External"/><Relationship Id="rId190" Type="http://schemas.openxmlformats.org/officeDocument/2006/relationships/hyperlink" Target="https://m.edsoo.ru/cead345e" TargetMode="External"/><Relationship Id="rId15" Type="http://schemas.openxmlformats.org/officeDocument/2006/relationships/hyperlink" Target="https://m.edsoo.ru/f11c4afd" TargetMode="External"/><Relationship Id="rId36" Type="http://schemas.openxmlformats.org/officeDocument/2006/relationships/hyperlink" Target="https://m.edsoo.ru/763e75ee" TargetMode="External"/><Relationship Id="rId57" Type="http://schemas.openxmlformats.org/officeDocument/2006/relationships/hyperlink" Target="https://m.edsoo.ru/5f29b9b5" TargetMode="External"/><Relationship Id="rId106" Type="http://schemas.openxmlformats.org/officeDocument/2006/relationships/hyperlink" Target="https://m.edsoo.ru/fadb8aa5" TargetMode="External"/><Relationship Id="rId127" Type="http://schemas.openxmlformats.org/officeDocument/2006/relationships/hyperlink" Target="https://m.edsoo.ru/6c8d36ff" TargetMode="External"/><Relationship Id="rId10" Type="http://schemas.openxmlformats.org/officeDocument/2006/relationships/hyperlink" Target="https://m.edsoo.ru/1568aba3" TargetMode="External"/><Relationship Id="rId31" Type="http://schemas.openxmlformats.org/officeDocument/2006/relationships/hyperlink" Target="https://m.edsoo.ru/50bdf26d" TargetMode="External"/><Relationship Id="rId52" Type="http://schemas.openxmlformats.org/officeDocument/2006/relationships/hyperlink" Target="https://m.edsoo.ru/9362fea9" TargetMode="External"/><Relationship Id="rId73" Type="http://schemas.openxmlformats.org/officeDocument/2006/relationships/hyperlink" Target="https://m.edsoo.ru/8fa598b5" TargetMode="External"/><Relationship Id="rId78" Type="http://schemas.openxmlformats.org/officeDocument/2006/relationships/hyperlink" Target="https://m.edsoo.ru/cec28774" TargetMode="External"/><Relationship Id="rId94" Type="http://schemas.openxmlformats.org/officeDocument/2006/relationships/hyperlink" Target="https://m.edsoo.ru/be76320c" TargetMode="External"/><Relationship Id="rId99" Type="http://schemas.openxmlformats.org/officeDocument/2006/relationships/hyperlink" Target="https://m.edsoo.ru/85bc8132" TargetMode="External"/><Relationship Id="rId101" Type="http://schemas.openxmlformats.org/officeDocument/2006/relationships/hyperlink" Target="https://m.edsoo.ru/3e3230d4" TargetMode="External"/><Relationship Id="rId122" Type="http://schemas.openxmlformats.org/officeDocument/2006/relationships/hyperlink" Target="https://m.edsoo.ru/403bfb0d" TargetMode="External"/><Relationship Id="rId143" Type="http://schemas.openxmlformats.org/officeDocument/2006/relationships/hyperlink" Target="https://m.edsoo.ru/86adcbfd" TargetMode="External"/><Relationship Id="rId148" Type="http://schemas.openxmlformats.org/officeDocument/2006/relationships/hyperlink" Target="https://m.edsoo.ru/391272c9" TargetMode="External"/><Relationship Id="rId164" Type="http://schemas.openxmlformats.org/officeDocument/2006/relationships/hyperlink" Target="https://m.edsoo.ru/a7d95f79" TargetMode="External"/><Relationship Id="rId169" Type="http://schemas.openxmlformats.org/officeDocument/2006/relationships/hyperlink" Target="https://m.edsoo.ru/ef10c4f9" TargetMode="External"/><Relationship Id="rId185" Type="http://schemas.openxmlformats.org/officeDocument/2006/relationships/hyperlink" Target="https://m.edsoo.ru/d620c19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1568aba3" TargetMode="External"/><Relationship Id="rId180" Type="http://schemas.openxmlformats.org/officeDocument/2006/relationships/hyperlink" Target="https://m.edsoo.ru/5c45a60a" TargetMode="External"/><Relationship Id="rId26" Type="http://schemas.openxmlformats.org/officeDocument/2006/relationships/hyperlink" Target="https://m.edsoo.ru/2f36a36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</TotalTime>
  <Pages>56</Pages>
  <Words>12130</Words>
  <Characters>-32766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Татьяна</cp:lastModifiedBy>
  <cp:revision>3</cp:revision>
  <dcterms:created xsi:type="dcterms:W3CDTF">2025-09-08T15:38:00Z</dcterms:created>
  <dcterms:modified xsi:type="dcterms:W3CDTF">2025-09-09T16:59:00Z</dcterms:modified>
</cp:coreProperties>
</file>